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2EAD29" w14:textId="6E3F5DDF" w:rsidR="006C5D59" w:rsidRPr="00B3072A" w:rsidRDefault="006C5D59" w:rsidP="006C5D59">
      <w:pPr>
        <w:topLinePunct/>
        <w:autoSpaceDE w:val="0"/>
        <w:autoSpaceDN w:val="0"/>
        <w:adjustRightInd w:val="0"/>
        <w:jc w:val="right"/>
        <w:rPr>
          <w:rFonts w:hAnsi="ＭＳ 明朝" w:cs="ＭＳ ゴシック"/>
          <w:bCs/>
          <w:szCs w:val="22"/>
        </w:rPr>
      </w:pPr>
      <w:r w:rsidRPr="00B3072A">
        <w:rPr>
          <w:rFonts w:hAnsi="ＭＳ 明朝" w:cs="ＭＳ ゴシック" w:hint="eastAsia"/>
          <w:bCs/>
          <w:szCs w:val="22"/>
        </w:rPr>
        <w:t>別紙</w:t>
      </w:r>
    </w:p>
    <w:p w14:paraId="6EB5E60B" w14:textId="39DE8AE5" w:rsidR="006C5D59" w:rsidRPr="00F77B50" w:rsidRDefault="006C5D59" w:rsidP="006C5D59">
      <w:pPr>
        <w:topLinePunct/>
        <w:autoSpaceDE w:val="0"/>
        <w:autoSpaceDN w:val="0"/>
        <w:spacing w:line="372" w:lineRule="exact"/>
        <w:jc w:val="center"/>
        <w:rPr>
          <w:rFonts w:asciiTheme="minorEastAsia" w:eastAsiaTheme="minorEastAsia" w:hAnsiTheme="minorEastAsia"/>
          <w:sz w:val="24"/>
        </w:rPr>
      </w:pPr>
      <w:r w:rsidRPr="00F77B50">
        <w:rPr>
          <w:rFonts w:asciiTheme="minorEastAsia" w:eastAsiaTheme="minorEastAsia" w:hAnsiTheme="minorEastAsia" w:cs="ＭＳ ゴシック" w:hint="eastAsia"/>
          <w:bCs/>
          <w:sz w:val="24"/>
        </w:rPr>
        <w:t>契約保証金について</w:t>
      </w:r>
    </w:p>
    <w:p w14:paraId="53472044" w14:textId="77777777" w:rsidR="006C5D59" w:rsidRPr="00F77B50" w:rsidRDefault="006C5D59" w:rsidP="006C5D59">
      <w:pPr>
        <w:topLinePunct/>
        <w:autoSpaceDE w:val="0"/>
        <w:autoSpaceDN w:val="0"/>
        <w:rPr>
          <w:rFonts w:asciiTheme="minorEastAsia" w:eastAsiaTheme="minorEastAsia" w:hAnsiTheme="minorEastAsia"/>
          <w:szCs w:val="22"/>
        </w:rPr>
      </w:pPr>
    </w:p>
    <w:p w14:paraId="58D04D73" w14:textId="77777777" w:rsidR="006C5D59" w:rsidRPr="00F31256" w:rsidRDefault="006C5D59" w:rsidP="006C5D59">
      <w:pPr>
        <w:topLinePunct/>
        <w:autoSpaceDE w:val="0"/>
        <w:autoSpaceDN w:val="0"/>
        <w:ind w:leftChars="100" w:left="216" w:firstLineChars="100" w:firstLine="216"/>
        <w:rPr>
          <w:rFonts w:hAnsi="ＭＳ 明朝"/>
          <w:szCs w:val="22"/>
        </w:rPr>
      </w:pPr>
      <w:r w:rsidRPr="00F31256">
        <w:rPr>
          <w:rFonts w:hAnsi="ＭＳ 明朝" w:cs="ＭＳ ゴシック" w:hint="eastAsia"/>
          <w:szCs w:val="22"/>
        </w:rPr>
        <w:t>契約の相手方は、</w:t>
      </w:r>
      <w:r w:rsidR="00FB430D" w:rsidRPr="00F31256">
        <w:rPr>
          <w:rFonts w:hAnsi="ＭＳ 明朝" w:cs="ＭＳ ゴシック" w:hint="eastAsia"/>
          <w:szCs w:val="22"/>
        </w:rPr>
        <w:t>下</w:t>
      </w:r>
      <w:r w:rsidRPr="00F31256">
        <w:rPr>
          <w:rFonts w:hAnsi="ＭＳ 明朝" w:cs="ＭＳ ゴシック" w:hint="eastAsia"/>
          <w:szCs w:val="22"/>
        </w:rPr>
        <w:t>記</w:t>
      </w:r>
      <w:r w:rsidRPr="00F31256">
        <w:rPr>
          <w:rFonts w:hAnsi="ＭＳ 明朝" w:cs="ＭＳ ゴシック"/>
          <w:szCs w:val="22"/>
        </w:rPr>
        <w:t>(4)</w:t>
      </w:r>
      <w:r w:rsidRPr="00F31256">
        <w:rPr>
          <w:rFonts w:hAnsi="ＭＳ 明朝" w:cs="ＭＳ ゴシック" w:hint="eastAsia"/>
          <w:szCs w:val="22"/>
        </w:rPr>
        <w:t>により契約保証金を免除される場合を除いては、契約保証金又は契約保証金に代える担保（以下「契約保証金等」という。）を所定の手続に従い、</w:t>
      </w:r>
      <w:r w:rsidR="003467CE">
        <w:rPr>
          <w:rFonts w:hAnsi="ＭＳ 明朝" w:cs="ＭＳ ゴシック" w:hint="eastAsia"/>
          <w:szCs w:val="22"/>
        </w:rPr>
        <w:t>地方独立行政法人埼玉県立病院機構</w:t>
      </w:r>
      <w:r w:rsidRPr="00F31256">
        <w:rPr>
          <w:rFonts w:hAnsi="ＭＳ 明朝" w:cs="ＭＳ ゴシック" w:hint="eastAsia"/>
          <w:szCs w:val="22"/>
        </w:rPr>
        <w:t>に納付しなければならない。</w:t>
      </w:r>
    </w:p>
    <w:p w14:paraId="4A3824CB" w14:textId="77777777" w:rsidR="006C5D59" w:rsidRPr="00F31256" w:rsidRDefault="006C5D59" w:rsidP="006C5D59">
      <w:pPr>
        <w:topLinePunct/>
        <w:autoSpaceDE w:val="0"/>
        <w:autoSpaceDN w:val="0"/>
        <w:ind w:left="454" w:hanging="226"/>
        <w:rPr>
          <w:rFonts w:hAnsi="ＭＳ 明朝"/>
          <w:szCs w:val="22"/>
        </w:rPr>
      </w:pPr>
      <w:r w:rsidRPr="00F31256">
        <w:rPr>
          <w:rFonts w:hAnsi="ＭＳ 明朝" w:cs="ＭＳ ゴシック"/>
          <w:szCs w:val="22"/>
        </w:rPr>
        <w:t xml:space="preserve">(1) </w:t>
      </w:r>
      <w:r w:rsidRPr="00F31256">
        <w:rPr>
          <w:rFonts w:hAnsi="ＭＳ 明朝" w:cs="ＭＳ ゴシック" w:hint="eastAsia"/>
          <w:szCs w:val="22"/>
        </w:rPr>
        <w:t>契約保証金等の額</w:t>
      </w:r>
    </w:p>
    <w:p w14:paraId="66E86ECA" w14:textId="2CBF07E0" w:rsidR="006C5D59" w:rsidRPr="00F31256" w:rsidRDefault="006C5D59" w:rsidP="006C5D59">
      <w:pPr>
        <w:topLinePunct/>
        <w:autoSpaceDE w:val="0"/>
        <w:autoSpaceDN w:val="0"/>
        <w:ind w:left="454" w:firstLine="226"/>
        <w:rPr>
          <w:rFonts w:hAnsi="ＭＳ 明朝" w:cs="ＭＳ ゴシック"/>
          <w:szCs w:val="22"/>
        </w:rPr>
      </w:pPr>
      <w:r w:rsidRPr="00F31256">
        <w:rPr>
          <w:rFonts w:hAnsi="ＭＳ 明朝" w:cs="ＭＳ ゴシック" w:hint="eastAsia"/>
          <w:szCs w:val="22"/>
        </w:rPr>
        <w:t>契約保証金等の額は、</w:t>
      </w:r>
      <w:r w:rsidRPr="00F31256">
        <w:rPr>
          <w:rFonts w:hAnsi="ＭＳ 明朝" w:hint="eastAsia"/>
          <w:szCs w:val="22"/>
        </w:rPr>
        <w:t>契約金額（消費税及び地方消費税を含む。１円未満の端数があるときは、その端数金額を切り捨てた金額）</w:t>
      </w:r>
      <w:r w:rsidRPr="00F31256">
        <w:rPr>
          <w:rFonts w:hAnsi="ＭＳ 明朝" w:cs="ＭＳ ゴシック" w:hint="eastAsia"/>
          <w:szCs w:val="22"/>
        </w:rPr>
        <w:t>に契約保証金の率（100分の1以上）を乗じた額とする。</w:t>
      </w:r>
    </w:p>
    <w:p w14:paraId="7DEF1C90" w14:textId="77777777" w:rsidR="006C5D59" w:rsidRPr="00F31256" w:rsidRDefault="006C5D59" w:rsidP="006C5D59">
      <w:pPr>
        <w:topLinePunct/>
        <w:autoSpaceDE w:val="0"/>
        <w:autoSpaceDN w:val="0"/>
        <w:ind w:left="454" w:hanging="226"/>
        <w:rPr>
          <w:rFonts w:hAnsi="ＭＳ 明朝"/>
          <w:szCs w:val="22"/>
        </w:rPr>
      </w:pPr>
      <w:r w:rsidRPr="00F31256">
        <w:rPr>
          <w:rFonts w:hAnsi="ＭＳ 明朝" w:cs="ＭＳ ゴシック"/>
          <w:szCs w:val="22"/>
        </w:rPr>
        <w:t xml:space="preserve">(2) </w:t>
      </w:r>
      <w:r w:rsidRPr="00F31256">
        <w:rPr>
          <w:rFonts w:hAnsi="ＭＳ 明朝" w:cs="ＭＳ ゴシック" w:hint="eastAsia"/>
          <w:szCs w:val="22"/>
        </w:rPr>
        <w:t>契約保証金に代える担保の種類及び価値</w:t>
      </w:r>
    </w:p>
    <w:p w14:paraId="5927B0B4" w14:textId="77777777" w:rsidR="006C5D59" w:rsidRPr="00F31256" w:rsidRDefault="00AB25D5" w:rsidP="006C5D59">
      <w:pPr>
        <w:topLinePunct/>
        <w:autoSpaceDE w:val="0"/>
        <w:autoSpaceDN w:val="0"/>
        <w:spacing w:line="302" w:lineRule="exact"/>
        <w:ind w:left="454" w:firstLine="114"/>
        <w:rPr>
          <w:rFonts w:hAnsi="ＭＳ 明朝"/>
          <w:szCs w:val="22"/>
        </w:rPr>
      </w:pPr>
      <w:r w:rsidRPr="00F31256">
        <w:rPr>
          <w:rFonts w:hAnsi="ＭＳ 明朝" w:cs="ＭＳ ゴシック" w:hint="eastAsia"/>
          <w:szCs w:val="22"/>
        </w:rPr>
        <w:t>上記</w:t>
      </w:r>
      <w:r w:rsidR="006C5D59" w:rsidRPr="00F31256">
        <w:rPr>
          <w:rFonts w:hAnsi="ＭＳ 明朝" w:cs="ＭＳ ゴシック"/>
          <w:szCs w:val="22"/>
        </w:rPr>
        <w:t>(1)</w:t>
      </w:r>
      <w:r w:rsidR="006C5D59" w:rsidRPr="00F31256">
        <w:rPr>
          <w:rFonts w:hAnsi="ＭＳ 明朝" w:cs="ＭＳ ゴシック" w:hint="eastAsia"/>
          <w:szCs w:val="22"/>
        </w:rPr>
        <w:t>の契約保証金に代える担保の種類及び価値は次のとおりとする。</w:t>
      </w:r>
    </w:p>
    <w:tbl>
      <w:tblPr>
        <w:tblW w:w="0" w:type="auto"/>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612"/>
        <w:gridCol w:w="2894"/>
        <w:gridCol w:w="5122"/>
      </w:tblGrid>
      <w:tr w:rsidR="006C5D59" w:rsidRPr="00F31256" w14:paraId="242C139C" w14:textId="77777777" w:rsidTr="006C5D59">
        <w:trPr>
          <w:trHeight w:val="324"/>
        </w:trPr>
        <w:tc>
          <w:tcPr>
            <w:tcW w:w="612" w:type="dxa"/>
            <w:tcBorders>
              <w:top w:val="single" w:sz="4" w:space="0" w:color="000000"/>
              <w:left w:val="single" w:sz="4" w:space="0" w:color="000000"/>
              <w:bottom w:val="nil"/>
              <w:right w:val="single" w:sz="4" w:space="0" w:color="000000"/>
            </w:tcBorders>
            <w:vAlign w:val="center"/>
          </w:tcPr>
          <w:p w14:paraId="62B2D4E9" w14:textId="77777777" w:rsidR="006C5D59" w:rsidRPr="00F31256" w:rsidRDefault="006C5D59" w:rsidP="006C5D59">
            <w:pPr>
              <w:topLinePunct/>
              <w:autoSpaceDE w:val="0"/>
              <w:autoSpaceDN w:val="0"/>
              <w:spacing w:line="292" w:lineRule="atLeast"/>
              <w:jc w:val="center"/>
              <w:rPr>
                <w:rFonts w:hAnsi="ＭＳ 明朝"/>
                <w:szCs w:val="22"/>
              </w:rPr>
            </w:pPr>
            <w:r w:rsidRPr="00F31256">
              <w:rPr>
                <w:rFonts w:hAnsi="ＭＳ 明朝" w:cs="ＭＳ ゴシック" w:hint="eastAsia"/>
                <w:szCs w:val="22"/>
              </w:rPr>
              <w:t>区分</w:t>
            </w:r>
          </w:p>
        </w:tc>
        <w:tc>
          <w:tcPr>
            <w:tcW w:w="2894" w:type="dxa"/>
            <w:tcBorders>
              <w:top w:val="single" w:sz="4" w:space="0" w:color="000000"/>
              <w:left w:val="single" w:sz="4" w:space="0" w:color="000000"/>
              <w:bottom w:val="nil"/>
              <w:right w:val="single" w:sz="4" w:space="0" w:color="000000"/>
            </w:tcBorders>
            <w:vAlign w:val="center"/>
          </w:tcPr>
          <w:p w14:paraId="019EE197" w14:textId="77777777" w:rsidR="006C5D59" w:rsidRPr="00F31256" w:rsidRDefault="006C5D59" w:rsidP="006C5D59">
            <w:pPr>
              <w:topLinePunct/>
              <w:autoSpaceDE w:val="0"/>
              <w:autoSpaceDN w:val="0"/>
              <w:spacing w:line="260" w:lineRule="exact"/>
              <w:jc w:val="center"/>
              <w:rPr>
                <w:rFonts w:hAnsi="ＭＳ 明朝"/>
                <w:szCs w:val="22"/>
              </w:rPr>
            </w:pPr>
            <w:r w:rsidRPr="00F31256">
              <w:rPr>
                <w:rFonts w:hAnsi="ＭＳ 明朝" w:cs="ＭＳ ゴシック" w:hint="eastAsia"/>
                <w:szCs w:val="22"/>
              </w:rPr>
              <w:t>種　　類</w:t>
            </w:r>
          </w:p>
        </w:tc>
        <w:tc>
          <w:tcPr>
            <w:tcW w:w="5122" w:type="dxa"/>
            <w:tcBorders>
              <w:top w:val="single" w:sz="4" w:space="0" w:color="000000"/>
              <w:left w:val="single" w:sz="4" w:space="0" w:color="000000"/>
              <w:bottom w:val="nil"/>
              <w:right w:val="single" w:sz="4" w:space="0" w:color="000000"/>
            </w:tcBorders>
            <w:vAlign w:val="center"/>
          </w:tcPr>
          <w:p w14:paraId="47410365" w14:textId="77777777" w:rsidR="006C5D59" w:rsidRPr="00F31256" w:rsidRDefault="006C5D59" w:rsidP="006C5D59">
            <w:pPr>
              <w:topLinePunct/>
              <w:autoSpaceDE w:val="0"/>
              <w:autoSpaceDN w:val="0"/>
              <w:spacing w:line="260" w:lineRule="exact"/>
              <w:jc w:val="center"/>
              <w:rPr>
                <w:rFonts w:hAnsi="ＭＳ 明朝"/>
                <w:szCs w:val="22"/>
              </w:rPr>
            </w:pPr>
            <w:r w:rsidRPr="00F31256">
              <w:rPr>
                <w:rFonts w:hAnsi="ＭＳ 明朝" w:cs="ＭＳ ゴシック" w:hint="eastAsia"/>
                <w:szCs w:val="22"/>
              </w:rPr>
              <w:t>価　　　値</w:t>
            </w:r>
          </w:p>
        </w:tc>
      </w:tr>
      <w:tr w:rsidR="006C5D59" w:rsidRPr="00F31256" w14:paraId="5868BF45" w14:textId="77777777" w:rsidTr="006C5D59">
        <w:trPr>
          <w:trHeight w:val="353"/>
        </w:trPr>
        <w:tc>
          <w:tcPr>
            <w:tcW w:w="612" w:type="dxa"/>
            <w:tcBorders>
              <w:top w:val="single" w:sz="4" w:space="0" w:color="000000"/>
              <w:left w:val="single" w:sz="4" w:space="0" w:color="000000"/>
              <w:bottom w:val="nil"/>
              <w:right w:val="single" w:sz="4" w:space="0" w:color="000000"/>
            </w:tcBorders>
            <w:vAlign w:val="center"/>
          </w:tcPr>
          <w:p w14:paraId="49F9056A" w14:textId="77777777" w:rsidR="006C5D59" w:rsidRPr="00F31256" w:rsidRDefault="006C5D59" w:rsidP="006C5D59">
            <w:pPr>
              <w:topLinePunct/>
              <w:autoSpaceDE w:val="0"/>
              <w:autoSpaceDN w:val="0"/>
              <w:spacing w:line="292" w:lineRule="atLeast"/>
              <w:jc w:val="center"/>
              <w:rPr>
                <w:rFonts w:hAnsi="ＭＳ 明朝"/>
                <w:sz w:val="21"/>
                <w:szCs w:val="21"/>
              </w:rPr>
            </w:pPr>
            <w:r w:rsidRPr="00F31256">
              <w:rPr>
                <w:rFonts w:hAnsi="ＭＳ 明朝" w:cs="ＭＳ ゴシック" w:hint="eastAsia"/>
                <w:sz w:val="21"/>
                <w:szCs w:val="21"/>
              </w:rPr>
              <w:t>ア</w:t>
            </w:r>
          </w:p>
        </w:tc>
        <w:tc>
          <w:tcPr>
            <w:tcW w:w="2894" w:type="dxa"/>
            <w:tcBorders>
              <w:top w:val="single" w:sz="4" w:space="0" w:color="000000"/>
              <w:left w:val="single" w:sz="4" w:space="0" w:color="000000"/>
              <w:bottom w:val="nil"/>
              <w:right w:val="single" w:sz="4" w:space="0" w:color="000000"/>
            </w:tcBorders>
            <w:vAlign w:val="center"/>
          </w:tcPr>
          <w:p w14:paraId="715180C2" w14:textId="77777777" w:rsidR="006C5D59" w:rsidRPr="00F31256" w:rsidRDefault="006C5D59" w:rsidP="006C5D59">
            <w:pPr>
              <w:topLinePunct/>
              <w:autoSpaceDE w:val="0"/>
              <w:autoSpaceDN w:val="0"/>
              <w:spacing w:line="260" w:lineRule="exact"/>
              <w:rPr>
                <w:rFonts w:hAnsi="ＭＳ 明朝"/>
                <w:sz w:val="21"/>
                <w:szCs w:val="21"/>
              </w:rPr>
            </w:pPr>
            <w:r w:rsidRPr="00F31256">
              <w:rPr>
                <w:rFonts w:hAnsi="ＭＳ 明朝" w:cs="ＭＳ ゴシック"/>
                <w:sz w:val="21"/>
                <w:szCs w:val="21"/>
              </w:rPr>
              <w:t xml:space="preserve"> </w:t>
            </w:r>
            <w:r w:rsidRPr="00F31256">
              <w:rPr>
                <w:rFonts w:hAnsi="ＭＳ 明朝" w:cs="ＭＳ ゴシック" w:hint="eastAsia"/>
                <w:sz w:val="21"/>
                <w:szCs w:val="21"/>
              </w:rPr>
              <w:t>国債及び地方債</w:t>
            </w:r>
          </w:p>
        </w:tc>
        <w:tc>
          <w:tcPr>
            <w:tcW w:w="5122" w:type="dxa"/>
            <w:tcBorders>
              <w:top w:val="single" w:sz="4" w:space="0" w:color="000000"/>
              <w:left w:val="single" w:sz="4" w:space="0" w:color="000000"/>
              <w:bottom w:val="nil"/>
              <w:right w:val="single" w:sz="4" w:space="0" w:color="000000"/>
            </w:tcBorders>
            <w:vAlign w:val="center"/>
          </w:tcPr>
          <w:p w14:paraId="5EC576BB" w14:textId="77777777" w:rsidR="006C5D59" w:rsidRPr="00F31256" w:rsidRDefault="006C5D59" w:rsidP="006C5D59">
            <w:pPr>
              <w:topLinePunct/>
              <w:autoSpaceDE w:val="0"/>
              <w:autoSpaceDN w:val="0"/>
              <w:spacing w:line="260" w:lineRule="exact"/>
              <w:rPr>
                <w:rFonts w:hAnsi="ＭＳ 明朝"/>
                <w:sz w:val="21"/>
                <w:szCs w:val="21"/>
              </w:rPr>
            </w:pPr>
            <w:r w:rsidRPr="00F31256">
              <w:rPr>
                <w:rFonts w:hAnsi="ＭＳ 明朝" w:cs="ＭＳ ゴシック"/>
                <w:sz w:val="21"/>
                <w:szCs w:val="21"/>
              </w:rPr>
              <w:t xml:space="preserve"> </w:t>
            </w:r>
            <w:r w:rsidRPr="00F31256">
              <w:rPr>
                <w:rFonts w:hAnsi="ＭＳ 明朝" w:cs="ＭＳ ゴシック" w:hint="eastAsia"/>
                <w:sz w:val="21"/>
                <w:szCs w:val="21"/>
              </w:rPr>
              <w:t>債権金額</w:t>
            </w:r>
          </w:p>
        </w:tc>
      </w:tr>
      <w:tr w:rsidR="006C5D59" w:rsidRPr="00F31256" w14:paraId="2282BABA" w14:textId="77777777" w:rsidTr="006C5D59">
        <w:trPr>
          <w:trHeight w:val="519"/>
        </w:trPr>
        <w:tc>
          <w:tcPr>
            <w:tcW w:w="612" w:type="dxa"/>
            <w:tcBorders>
              <w:top w:val="single" w:sz="4" w:space="0" w:color="000000"/>
              <w:left w:val="single" w:sz="4" w:space="0" w:color="000000"/>
              <w:bottom w:val="nil"/>
              <w:right w:val="single" w:sz="4" w:space="0" w:color="000000"/>
            </w:tcBorders>
            <w:vAlign w:val="center"/>
          </w:tcPr>
          <w:p w14:paraId="457EA404" w14:textId="77777777" w:rsidR="006C5D59" w:rsidRPr="00F31256" w:rsidRDefault="006C5D59" w:rsidP="006C5D59">
            <w:pPr>
              <w:topLinePunct/>
              <w:autoSpaceDE w:val="0"/>
              <w:autoSpaceDN w:val="0"/>
              <w:spacing w:line="292" w:lineRule="atLeast"/>
              <w:jc w:val="center"/>
              <w:rPr>
                <w:rFonts w:hAnsi="ＭＳ 明朝"/>
                <w:sz w:val="21"/>
                <w:szCs w:val="21"/>
              </w:rPr>
            </w:pPr>
            <w:r w:rsidRPr="00F31256">
              <w:rPr>
                <w:rFonts w:hAnsi="ＭＳ 明朝" w:cs="ＭＳ ゴシック" w:hint="eastAsia"/>
                <w:sz w:val="21"/>
                <w:szCs w:val="21"/>
              </w:rPr>
              <w:t>イ</w:t>
            </w:r>
          </w:p>
        </w:tc>
        <w:tc>
          <w:tcPr>
            <w:tcW w:w="2894" w:type="dxa"/>
            <w:tcBorders>
              <w:top w:val="single" w:sz="4" w:space="0" w:color="000000"/>
              <w:left w:val="single" w:sz="4" w:space="0" w:color="000000"/>
              <w:bottom w:val="nil"/>
              <w:right w:val="single" w:sz="4" w:space="0" w:color="000000"/>
            </w:tcBorders>
            <w:vAlign w:val="center"/>
          </w:tcPr>
          <w:p w14:paraId="26670126" w14:textId="77777777" w:rsidR="006C5D59" w:rsidRPr="00F31256" w:rsidRDefault="00367134" w:rsidP="00367134">
            <w:pPr>
              <w:topLinePunct/>
              <w:autoSpaceDE w:val="0"/>
              <w:autoSpaceDN w:val="0"/>
              <w:spacing w:line="260" w:lineRule="exact"/>
              <w:rPr>
                <w:rFonts w:hAnsi="ＭＳ 明朝"/>
                <w:sz w:val="21"/>
                <w:szCs w:val="21"/>
              </w:rPr>
            </w:pPr>
            <w:r>
              <w:rPr>
                <w:rFonts w:hAnsi="ＭＳ 明朝" w:cs="ＭＳ ゴシック" w:hint="eastAsia"/>
                <w:sz w:val="21"/>
                <w:szCs w:val="21"/>
              </w:rPr>
              <w:t xml:space="preserve"> </w:t>
            </w:r>
            <w:r w:rsidR="006C5D59" w:rsidRPr="00F31256">
              <w:rPr>
                <w:rFonts w:hAnsi="ＭＳ 明朝" w:cs="ＭＳ ゴシック" w:hint="eastAsia"/>
                <w:sz w:val="21"/>
                <w:szCs w:val="21"/>
              </w:rPr>
              <w:t>政府の保証のある証券</w:t>
            </w:r>
          </w:p>
        </w:tc>
        <w:tc>
          <w:tcPr>
            <w:tcW w:w="5122" w:type="dxa"/>
            <w:tcBorders>
              <w:top w:val="single" w:sz="4" w:space="0" w:color="000000"/>
              <w:left w:val="single" w:sz="4" w:space="0" w:color="000000"/>
              <w:bottom w:val="nil"/>
              <w:right w:val="single" w:sz="4" w:space="0" w:color="000000"/>
            </w:tcBorders>
            <w:vAlign w:val="center"/>
          </w:tcPr>
          <w:p w14:paraId="58A3E485" w14:textId="77777777" w:rsidR="006C5D59" w:rsidRPr="00F31256" w:rsidRDefault="006C5D59" w:rsidP="006C5D59">
            <w:pPr>
              <w:topLinePunct/>
              <w:autoSpaceDE w:val="0"/>
              <w:autoSpaceDN w:val="0"/>
              <w:spacing w:line="260" w:lineRule="exact"/>
              <w:rPr>
                <w:rFonts w:hAnsi="ＭＳ 明朝"/>
                <w:sz w:val="21"/>
                <w:szCs w:val="21"/>
              </w:rPr>
            </w:pPr>
            <w:r w:rsidRPr="00F31256">
              <w:rPr>
                <w:rFonts w:hAnsi="ＭＳ 明朝" w:cs="ＭＳ ゴシック"/>
                <w:sz w:val="21"/>
                <w:szCs w:val="21"/>
              </w:rPr>
              <w:t xml:space="preserve"> </w:t>
            </w:r>
            <w:r w:rsidRPr="00F31256">
              <w:rPr>
                <w:rFonts w:hAnsi="ＭＳ 明朝" w:cs="ＭＳ ゴシック" w:hint="eastAsia"/>
                <w:sz w:val="21"/>
                <w:szCs w:val="21"/>
              </w:rPr>
              <w:t>額面金額又は登録金額（発行価額が額面金額又は登録</w:t>
            </w:r>
            <w:r w:rsidRPr="00F31256">
              <w:rPr>
                <w:rFonts w:hAnsi="ＭＳ 明朝" w:cs="ＭＳ ゴシック"/>
                <w:sz w:val="21"/>
                <w:szCs w:val="21"/>
              </w:rPr>
              <w:t xml:space="preserve">  </w:t>
            </w:r>
            <w:r w:rsidRPr="00F31256">
              <w:rPr>
                <w:rFonts w:hAnsi="ＭＳ 明朝" w:hint="eastAsia"/>
                <w:sz w:val="21"/>
                <w:szCs w:val="21"/>
              </w:rPr>
              <w:t xml:space="preserve"> </w:t>
            </w:r>
            <w:r w:rsidRPr="00F31256">
              <w:rPr>
                <w:rFonts w:hAnsi="ＭＳ 明朝" w:cs="ＭＳ ゴシック" w:hint="eastAsia"/>
                <w:sz w:val="21"/>
                <w:szCs w:val="21"/>
              </w:rPr>
              <w:t>金額と異なるときは発行価額）の８割に相当する金額</w:t>
            </w:r>
          </w:p>
        </w:tc>
      </w:tr>
      <w:tr w:rsidR="006C5D59" w:rsidRPr="00F31256" w14:paraId="432121E8" w14:textId="77777777" w:rsidTr="006C5D59">
        <w:trPr>
          <w:trHeight w:val="537"/>
        </w:trPr>
        <w:tc>
          <w:tcPr>
            <w:tcW w:w="612" w:type="dxa"/>
            <w:tcBorders>
              <w:top w:val="single" w:sz="4" w:space="0" w:color="000000"/>
              <w:left w:val="single" w:sz="4" w:space="0" w:color="000000"/>
              <w:bottom w:val="nil"/>
              <w:right w:val="single" w:sz="4" w:space="0" w:color="000000"/>
            </w:tcBorders>
            <w:vAlign w:val="center"/>
          </w:tcPr>
          <w:p w14:paraId="0C424771" w14:textId="77777777" w:rsidR="006C5D59" w:rsidRPr="00F31256" w:rsidRDefault="006C5D59" w:rsidP="006C5D59">
            <w:pPr>
              <w:topLinePunct/>
              <w:autoSpaceDE w:val="0"/>
              <w:autoSpaceDN w:val="0"/>
              <w:spacing w:line="292" w:lineRule="atLeast"/>
              <w:jc w:val="center"/>
              <w:rPr>
                <w:rFonts w:hAnsi="ＭＳ 明朝"/>
                <w:sz w:val="21"/>
                <w:szCs w:val="21"/>
              </w:rPr>
            </w:pPr>
            <w:r w:rsidRPr="00F31256">
              <w:rPr>
                <w:rFonts w:hAnsi="ＭＳ 明朝" w:cs="ＭＳ ゴシック" w:hint="eastAsia"/>
                <w:sz w:val="21"/>
                <w:szCs w:val="21"/>
              </w:rPr>
              <w:t>ウ</w:t>
            </w:r>
          </w:p>
        </w:tc>
        <w:tc>
          <w:tcPr>
            <w:tcW w:w="2894" w:type="dxa"/>
            <w:tcBorders>
              <w:top w:val="single" w:sz="4" w:space="0" w:color="000000"/>
              <w:left w:val="single" w:sz="4" w:space="0" w:color="000000"/>
              <w:bottom w:val="nil"/>
              <w:right w:val="single" w:sz="4" w:space="0" w:color="000000"/>
            </w:tcBorders>
            <w:vAlign w:val="center"/>
          </w:tcPr>
          <w:p w14:paraId="65BB73AB" w14:textId="77777777" w:rsidR="006C5D59" w:rsidRPr="00F31256" w:rsidRDefault="006C5D59" w:rsidP="006C5D59">
            <w:pPr>
              <w:topLinePunct/>
              <w:autoSpaceDE w:val="0"/>
              <w:autoSpaceDN w:val="0"/>
              <w:spacing w:line="260" w:lineRule="exact"/>
              <w:rPr>
                <w:rFonts w:hAnsi="ＭＳ 明朝"/>
                <w:sz w:val="21"/>
                <w:szCs w:val="21"/>
              </w:rPr>
            </w:pPr>
            <w:r w:rsidRPr="00F31256">
              <w:rPr>
                <w:rFonts w:hAnsi="ＭＳ 明朝" w:cs="ＭＳ ゴシック"/>
                <w:sz w:val="21"/>
                <w:szCs w:val="21"/>
              </w:rPr>
              <w:t xml:space="preserve"> </w:t>
            </w:r>
            <w:r w:rsidRPr="00F31256">
              <w:rPr>
                <w:rFonts w:hAnsi="ＭＳ 明朝" w:cs="ＭＳ ゴシック" w:hint="eastAsia"/>
                <w:sz w:val="21"/>
                <w:szCs w:val="21"/>
              </w:rPr>
              <w:t>銀行等が振出し又は支払保証</w:t>
            </w:r>
            <w:r w:rsidRPr="00F31256">
              <w:rPr>
                <w:rFonts w:hAnsi="ＭＳ 明朝" w:cs="ＭＳ ゴシック"/>
                <w:sz w:val="21"/>
                <w:szCs w:val="21"/>
              </w:rPr>
              <w:t xml:space="preserve"> </w:t>
            </w:r>
            <w:r w:rsidRPr="00F31256">
              <w:rPr>
                <w:rFonts w:hAnsi="ＭＳ 明朝" w:cs="ＭＳ ゴシック" w:hint="eastAsia"/>
                <w:sz w:val="21"/>
                <w:szCs w:val="21"/>
              </w:rPr>
              <w:t>をした小切手</w:t>
            </w:r>
          </w:p>
        </w:tc>
        <w:tc>
          <w:tcPr>
            <w:tcW w:w="5122" w:type="dxa"/>
            <w:tcBorders>
              <w:top w:val="single" w:sz="4" w:space="0" w:color="000000"/>
              <w:left w:val="single" w:sz="4" w:space="0" w:color="000000"/>
              <w:bottom w:val="nil"/>
              <w:right w:val="single" w:sz="4" w:space="0" w:color="000000"/>
            </w:tcBorders>
            <w:vAlign w:val="center"/>
          </w:tcPr>
          <w:p w14:paraId="63515B1C" w14:textId="77777777" w:rsidR="006C5D59" w:rsidRPr="00F31256" w:rsidRDefault="006C5D59" w:rsidP="006C5D59">
            <w:pPr>
              <w:topLinePunct/>
              <w:autoSpaceDE w:val="0"/>
              <w:autoSpaceDN w:val="0"/>
              <w:spacing w:line="260" w:lineRule="exact"/>
              <w:rPr>
                <w:rFonts w:hAnsi="ＭＳ 明朝"/>
                <w:sz w:val="21"/>
                <w:szCs w:val="21"/>
              </w:rPr>
            </w:pPr>
            <w:r w:rsidRPr="00F31256">
              <w:rPr>
                <w:rFonts w:hAnsi="ＭＳ 明朝" w:cs="ＭＳ ゴシック"/>
                <w:sz w:val="21"/>
                <w:szCs w:val="21"/>
              </w:rPr>
              <w:t xml:space="preserve"> </w:t>
            </w:r>
            <w:r w:rsidRPr="00F31256">
              <w:rPr>
                <w:rFonts w:hAnsi="ＭＳ 明朝" w:cs="ＭＳ ゴシック" w:hint="eastAsia"/>
                <w:sz w:val="21"/>
                <w:szCs w:val="21"/>
              </w:rPr>
              <w:t>小切手金額</w:t>
            </w:r>
          </w:p>
        </w:tc>
      </w:tr>
      <w:tr w:rsidR="006C5D59" w:rsidRPr="00F31256" w14:paraId="4BE6F718" w14:textId="77777777" w:rsidTr="006C5D59">
        <w:trPr>
          <w:trHeight w:val="523"/>
        </w:trPr>
        <w:tc>
          <w:tcPr>
            <w:tcW w:w="612" w:type="dxa"/>
            <w:tcBorders>
              <w:top w:val="single" w:sz="4" w:space="0" w:color="000000"/>
              <w:left w:val="single" w:sz="4" w:space="0" w:color="000000"/>
              <w:bottom w:val="nil"/>
              <w:right w:val="single" w:sz="4" w:space="0" w:color="000000"/>
            </w:tcBorders>
            <w:vAlign w:val="center"/>
          </w:tcPr>
          <w:p w14:paraId="691E87DD" w14:textId="77777777" w:rsidR="006C5D59" w:rsidRPr="00F31256" w:rsidRDefault="006C5D59" w:rsidP="006C5D59">
            <w:pPr>
              <w:topLinePunct/>
              <w:autoSpaceDE w:val="0"/>
              <w:autoSpaceDN w:val="0"/>
              <w:spacing w:line="292" w:lineRule="atLeast"/>
              <w:jc w:val="center"/>
              <w:rPr>
                <w:rFonts w:hAnsi="ＭＳ 明朝"/>
                <w:sz w:val="21"/>
                <w:szCs w:val="21"/>
              </w:rPr>
            </w:pPr>
            <w:r w:rsidRPr="00F31256">
              <w:rPr>
                <w:rFonts w:hAnsi="ＭＳ 明朝" w:cs="ＭＳ ゴシック" w:hint="eastAsia"/>
                <w:sz w:val="21"/>
                <w:szCs w:val="21"/>
              </w:rPr>
              <w:t>エ</w:t>
            </w:r>
          </w:p>
        </w:tc>
        <w:tc>
          <w:tcPr>
            <w:tcW w:w="2894" w:type="dxa"/>
            <w:tcBorders>
              <w:top w:val="single" w:sz="4" w:space="0" w:color="000000"/>
              <w:left w:val="single" w:sz="4" w:space="0" w:color="000000"/>
              <w:bottom w:val="nil"/>
              <w:right w:val="single" w:sz="4" w:space="0" w:color="000000"/>
            </w:tcBorders>
            <w:vAlign w:val="center"/>
          </w:tcPr>
          <w:p w14:paraId="534F072B" w14:textId="77777777" w:rsidR="006C5D59" w:rsidRPr="00F31256" w:rsidRDefault="006C5D59" w:rsidP="006C5D59">
            <w:pPr>
              <w:topLinePunct/>
              <w:autoSpaceDE w:val="0"/>
              <w:autoSpaceDN w:val="0"/>
              <w:spacing w:line="260" w:lineRule="exact"/>
              <w:rPr>
                <w:rFonts w:hAnsi="ＭＳ 明朝"/>
                <w:sz w:val="21"/>
                <w:szCs w:val="21"/>
              </w:rPr>
            </w:pPr>
            <w:r w:rsidRPr="00F31256">
              <w:rPr>
                <w:rFonts w:hAnsi="ＭＳ 明朝" w:cs="ＭＳ ゴシック"/>
                <w:sz w:val="21"/>
                <w:szCs w:val="21"/>
              </w:rPr>
              <w:t xml:space="preserve"> </w:t>
            </w:r>
            <w:r w:rsidRPr="00F31256">
              <w:rPr>
                <w:rFonts w:hAnsi="ＭＳ 明朝" w:cs="ＭＳ ゴシック" w:hint="eastAsia"/>
                <w:sz w:val="21"/>
                <w:szCs w:val="21"/>
              </w:rPr>
              <w:t>銀行等が引き受け、保証又は</w:t>
            </w:r>
            <w:r w:rsidRPr="00F31256">
              <w:rPr>
                <w:rFonts w:hAnsi="ＭＳ 明朝" w:cs="ＭＳ ゴシック"/>
                <w:sz w:val="21"/>
                <w:szCs w:val="21"/>
              </w:rPr>
              <w:t xml:space="preserve"> </w:t>
            </w:r>
            <w:r w:rsidRPr="00F31256">
              <w:rPr>
                <w:rFonts w:hAnsi="ＭＳ 明朝" w:cs="ＭＳ ゴシック" w:hint="eastAsia"/>
                <w:sz w:val="21"/>
                <w:szCs w:val="21"/>
              </w:rPr>
              <w:t xml:space="preserve"> 裏書きをした手形</w:t>
            </w:r>
          </w:p>
        </w:tc>
        <w:tc>
          <w:tcPr>
            <w:tcW w:w="5122" w:type="dxa"/>
            <w:tcBorders>
              <w:top w:val="single" w:sz="4" w:space="0" w:color="000000"/>
              <w:left w:val="single" w:sz="4" w:space="0" w:color="000000"/>
              <w:bottom w:val="nil"/>
              <w:right w:val="single" w:sz="4" w:space="0" w:color="000000"/>
            </w:tcBorders>
            <w:vAlign w:val="center"/>
          </w:tcPr>
          <w:p w14:paraId="19D2ED51" w14:textId="77777777" w:rsidR="006C5D59" w:rsidRPr="00F31256" w:rsidRDefault="006C5D59" w:rsidP="006C5D59">
            <w:pPr>
              <w:topLinePunct/>
              <w:autoSpaceDE w:val="0"/>
              <w:autoSpaceDN w:val="0"/>
              <w:spacing w:line="260" w:lineRule="exact"/>
              <w:rPr>
                <w:rFonts w:hAnsi="ＭＳ 明朝"/>
                <w:sz w:val="21"/>
                <w:szCs w:val="21"/>
              </w:rPr>
            </w:pPr>
            <w:r w:rsidRPr="00F31256">
              <w:rPr>
                <w:rFonts w:hAnsi="ＭＳ 明朝" w:cs="ＭＳ ゴシック"/>
                <w:sz w:val="21"/>
                <w:szCs w:val="21"/>
              </w:rPr>
              <w:t xml:space="preserve"> </w:t>
            </w:r>
            <w:r w:rsidRPr="00F31256">
              <w:rPr>
                <w:rFonts w:hAnsi="ＭＳ 明朝" w:cs="ＭＳ ゴシック" w:hint="eastAsia"/>
                <w:sz w:val="21"/>
                <w:szCs w:val="21"/>
              </w:rPr>
              <w:t>手形金額を一般の金融市場における手形の割引率によって割り引いた金額</w:t>
            </w:r>
          </w:p>
        </w:tc>
      </w:tr>
      <w:tr w:rsidR="006C5D59" w:rsidRPr="00F31256" w14:paraId="1717BE96" w14:textId="77777777" w:rsidTr="006C5D59">
        <w:trPr>
          <w:trHeight w:val="347"/>
        </w:trPr>
        <w:tc>
          <w:tcPr>
            <w:tcW w:w="612" w:type="dxa"/>
            <w:tcBorders>
              <w:top w:val="single" w:sz="4" w:space="0" w:color="000000"/>
              <w:left w:val="single" w:sz="4" w:space="0" w:color="000000"/>
              <w:bottom w:val="nil"/>
              <w:right w:val="single" w:sz="4" w:space="0" w:color="000000"/>
            </w:tcBorders>
            <w:vAlign w:val="center"/>
          </w:tcPr>
          <w:p w14:paraId="76A2362C" w14:textId="77777777" w:rsidR="006C5D59" w:rsidRPr="00F31256" w:rsidRDefault="006C5D59" w:rsidP="006C5D59">
            <w:pPr>
              <w:topLinePunct/>
              <w:autoSpaceDE w:val="0"/>
              <w:autoSpaceDN w:val="0"/>
              <w:spacing w:line="292" w:lineRule="atLeast"/>
              <w:jc w:val="center"/>
              <w:rPr>
                <w:rFonts w:hAnsi="ＭＳ 明朝"/>
                <w:sz w:val="21"/>
                <w:szCs w:val="21"/>
              </w:rPr>
            </w:pPr>
            <w:r w:rsidRPr="00F31256">
              <w:rPr>
                <w:rFonts w:hAnsi="ＭＳ 明朝" w:cs="ＭＳ ゴシック" w:hint="eastAsia"/>
                <w:sz w:val="21"/>
                <w:szCs w:val="21"/>
              </w:rPr>
              <w:t>オ</w:t>
            </w:r>
          </w:p>
        </w:tc>
        <w:tc>
          <w:tcPr>
            <w:tcW w:w="2894" w:type="dxa"/>
            <w:tcBorders>
              <w:top w:val="single" w:sz="4" w:space="0" w:color="000000"/>
              <w:left w:val="single" w:sz="4" w:space="0" w:color="000000"/>
              <w:bottom w:val="nil"/>
              <w:right w:val="single" w:sz="4" w:space="0" w:color="000000"/>
            </w:tcBorders>
            <w:vAlign w:val="center"/>
          </w:tcPr>
          <w:p w14:paraId="480529C0" w14:textId="77777777" w:rsidR="006C5D59" w:rsidRPr="00F31256" w:rsidRDefault="006C5D59" w:rsidP="006C5D59">
            <w:pPr>
              <w:topLinePunct/>
              <w:autoSpaceDE w:val="0"/>
              <w:autoSpaceDN w:val="0"/>
              <w:spacing w:line="260" w:lineRule="exact"/>
              <w:rPr>
                <w:rFonts w:hAnsi="ＭＳ 明朝"/>
                <w:sz w:val="21"/>
                <w:szCs w:val="21"/>
              </w:rPr>
            </w:pPr>
            <w:r w:rsidRPr="00F31256">
              <w:rPr>
                <w:rFonts w:hAnsi="ＭＳ 明朝" w:cs="ＭＳ ゴシック"/>
                <w:sz w:val="21"/>
                <w:szCs w:val="21"/>
              </w:rPr>
              <w:t xml:space="preserve"> </w:t>
            </w:r>
            <w:r w:rsidRPr="00F31256">
              <w:rPr>
                <w:rFonts w:hAnsi="ＭＳ 明朝" w:cs="ＭＳ ゴシック" w:hint="eastAsia"/>
                <w:sz w:val="21"/>
                <w:szCs w:val="21"/>
              </w:rPr>
              <w:t>銀行等に対する定期預金債権</w:t>
            </w:r>
          </w:p>
        </w:tc>
        <w:tc>
          <w:tcPr>
            <w:tcW w:w="5122" w:type="dxa"/>
            <w:tcBorders>
              <w:top w:val="single" w:sz="4" w:space="0" w:color="000000"/>
              <w:left w:val="single" w:sz="4" w:space="0" w:color="000000"/>
              <w:bottom w:val="nil"/>
              <w:right w:val="single" w:sz="4" w:space="0" w:color="000000"/>
            </w:tcBorders>
            <w:vAlign w:val="center"/>
          </w:tcPr>
          <w:p w14:paraId="091F76A8" w14:textId="77777777" w:rsidR="006C5D59" w:rsidRPr="00F31256" w:rsidRDefault="006C5D59" w:rsidP="006C5D59">
            <w:pPr>
              <w:topLinePunct/>
              <w:autoSpaceDE w:val="0"/>
              <w:autoSpaceDN w:val="0"/>
              <w:spacing w:line="260" w:lineRule="exact"/>
              <w:rPr>
                <w:rFonts w:hAnsi="ＭＳ 明朝"/>
                <w:sz w:val="21"/>
                <w:szCs w:val="21"/>
              </w:rPr>
            </w:pPr>
            <w:r w:rsidRPr="00F31256">
              <w:rPr>
                <w:rFonts w:hAnsi="ＭＳ 明朝" w:cs="ＭＳ ゴシック"/>
                <w:sz w:val="21"/>
                <w:szCs w:val="21"/>
              </w:rPr>
              <w:t xml:space="preserve"> </w:t>
            </w:r>
            <w:r w:rsidRPr="00F31256">
              <w:rPr>
                <w:rFonts w:hAnsi="ＭＳ 明朝" w:cs="ＭＳ ゴシック" w:hint="eastAsia"/>
                <w:sz w:val="21"/>
                <w:szCs w:val="21"/>
              </w:rPr>
              <w:t>当該債権証書に記載された債権金額</w:t>
            </w:r>
          </w:p>
        </w:tc>
      </w:tr>
      <w:tr w:rsidR="006C5D59" w:rsidRPr="00F31256" w14:paraId="503DFC33" w14:textId="77777777" w:rsidTr="006C5D59">
        <w:trPr>
          <w:trHeight w:val="513"/>
        </w:trPr>
        <w:tc>
          <w:tcPr>
            <w:tcW w:w="612" w:type="dxa"/>
            <w:tcBorders>
              <w:top w:val="single" w:sz="4" w:space="0" w:color="000000"/>
              <w:left w:val="single" w:sz="4" w:space="0" w:color="000000"/>
              <w:bottom w:val="single" w:sz="4" w:space="0" w:color="000000"/>
              <w:right w:val="single" w:sz="4" w:space="0" w:color="000000"/>
            </w:tcBorders>
            <w:vAlign w:val="center"/>
          </w:tcPr>
          <w:p w14:paraId="04F732C6" w14:textId="77777777" w:rsidR="006C5D59" w:rsidRPr="00F31256" w:rsidRDefault="006C5D59" w:rsidP="006C5D59">
            <w:pPr>
              <w:topLinePunct/>
              <w:autoSpaceDE w:val="0"/>
              <w:autoSpaceDN w:val="0"/>
              <w:spacing w:line="292" w:lineRule="atLeast"/>
              <w:jc w:val="center"/>
              <w:rPr>
                <w:rFonts w:hAnsi="ＭＳ 明朝"/>
                <w:sz w:val="21"/>
                <w:szCs w:val="21"/>
              </w:rPr>
            </w:pPr>
            <w:r w:rsidRPr="00F31256">
              <w:rPr>
                <w:rFonts w:hAnsi="ＭＳ 明朝" w:cs="ＭＳ ゴシック" w:hint="eastAsia"/>
                <w:sz w:val="21"/>
                <w:szCs w:val="21"/>
              </w:rPr>
              <w:t>カ</w:t>
            </w:r>
          </w:p>
        </w:tc>
        <w:tc>
          <w:tcPr>
            <w:tcW w:w="2894" w:type="dxa"/>
            <w:tcBorders>
              <w:top w:val="single" w:sz="4" w:space="0" w:color="000000"/>
              <w:left w:val="single" w:sz="4" w:space="0" w:color="000000"/>
              <w:bottom w:val="single" w:sz="4" w:space="0" w:color="000000"/>
              <w:right w:val="single" w:sz="4" w:space="0" w:color="000000"/>
            </w:tcBorders>
            <w:vAlign w:val="center"/>
          </w:tcPr>
          <w:p w14:paraId="1A6384D6" w14:textId="77777777" w:rsidR="006C5D59" w:rsidRPr="00F31256" w:rsidRDefault="006C5D59" w:rsidP="006C5D59">
            <w:pPr>
              <w:topLinePunct/>
              <w:autoSpaceDE w:val="0"/>
              <w:autoSpaceDN w:val="0"/>
              <w:spacing w:line="260" w:lineRule="exact"/>
              <w:rPr>
                <w:rFonts w:hAnsi="ＭＳ 明朝"/>
                <w:sz w:val="21"/>
                <w:szCs w:val="21"/>
              </w:rPr>
            </w:pPr>
            <w:r w:rsidRPr="00F31256">
              <w:rPr>
                <w:rFonts w:hAnsi="ＭＳ 明朝" w:cs="ＭＳ ゴシック"/>
                <w:sz w:val="21"/>
                <w:szCs w:val="21"/>
              </w:rPr>
              <w:t xml:space="preserve"> </w:t>
            </w:r>
            <w:r w:rsidRPr="00F31256">
              <w:rPr>
                <w:rFonts w:hAnsi="ＭＳ 明朝" w:cs="ＭＳ ゴシック" w:hint="eastAsia"/>
                <w:sz w:val="21"/>
                <w:szCs w:val="21"/>
              </w:rPr>
              <w:t>銀行等又は保証事業会社の</w:t>
            </w:r>
            <w:r w:rsidRPr="00F31256">
              <w:rPr>
                <w:rFonts w:hAnsi="ＭＳ 明朝" w:cs="ＭＳ ゴシック"/>
                <w:sz w:val="21"/>
                <w:szCs w:val="21"/>
              </w:rPr>
              <w:t xml:space="preserve">   </w:t>
            </w:r>
            <w:r w:rsidRPr="00F31256">
              <w:rPr>
                <w:rFonts w:hAnsi="ＭＳ 明朝" w:cs="ＭＳ ゴシック" w:hint="eastAsia"/>
                <w:sz w:val="21"/>
                <w:szCs w:val="21"/>
              </w:rPr>
              <w:t>保証</w:t>
            </w:r>
          </w:p>
        </w:tc>
        <w:tc>
          <w:tcPr>
            <w:tcW w:w="5122" w:type="dxa"/>
            <w:tcBorders>
              <w:top w:val="single" w:sz="4" w:space="0" w:color="000000"/>
              <w:left w:val="single" w:sz="4" w:space="0" w:color="000000"/>
              <w:bottom w:val="single" w:sz="4" w:space="0" w:color="000000"/>
              <w:right w:val="single" w:sz="4" w:space="0" w:color="000000"/>
            </w:tcBorders>
            <w:vAlign w:val="center"/>
          </w:tcPr>
          <w:p w14:paraId="76EBD457" w14:textId="77777777" w:rsidR="006C5D59" w:rsidRPr="00F31256" w:rsidRDefault="006C5D59" w:rsidP="006C5D59">
            <w:pPr>
              <w:topLinePunct/>
              <w:autoSpaceDE w:val="0"/>
              <w:autoSpaceDN w:val="0"/>
              <w:spacing w:line="260" w:lineRule="exact"/>
              <w:rPr>
                <w:rFonts w:hAnsi="ＭＳ 明朝"/>
                <w:sz w:val="21"/>
                <w:szCs w:val="21"/>
              </w:rPr>
            </w:pPr>
            <w:r w:rsidRPr="00F31256">
              <w:rPr>
                <w:rFonts w:hAnsi="ＭＳ 明朝" w:cs="ＭＳ ゴシック"/>
                <w:sz w:val="21"/>
                <w:szCs w:val="21"/>
              </w:rPr>
              <w:t xml:space="preserve"> </w:t>
            </w:r>
            <w:r w:rsidRPr="00F31256">
              <w:rPr>
                <w:rFonts w:hAnsi="ＭＳ 明朝" w:cs="ＭＳ ゴシック" w:hint="eastAsia"/>
                <w:sz w:val="21"/>
                <w:szCs w:val="21"/>
              </w:rPr>
              <w:t>その保証する金額</w:t>
            </w:r>
          </w:p>
        </w:tc>
      </w:tr>
    </w:tbl>
    <w:p w14:paraId="75010E42" w14:textId="77777777" w:rsidR="006C5D59" w:rsidRPr="00F31256" w:rsidRDefault="006C5D59" w:rsidP="006C5D59">
      <w:pPr>
        <w:topLinePunct/>
        <w:autoSpaceDE w:val="0"/>
        <w:autoSpaceDN w:val="0"/>
        <w:spacing w:line="160" w:lineRule="exact"/>
        <w:ind w:left="454" w:hanging="227"/>
        <w:rPr>
          <w:rFonts w:hAnsi="ＭＳ 明朝"/>
          <w:szCs w:val="22"/>
        </w:rPr>
      </w:pPr>
    </w:p>
    <w:p w14:paraId="448D0318" w14:textId="77777777" w:rsidR="006C5D59" w:rsidRPr="00F31256" w:rsidRDefault="006C5D59" w:rsidP="006C5D59">
      <w:pPr>
        <w:topLinePunct/>
        <w:autoSpaceDE w:val="0"/>
        <w:autoSpaceDN w:val="0"/>
        <w:ind w:left="454" w:hanging="226"/>
        <w:rPr>
          <w:rFonts w:hAnsi="ＭＳ 明朝"/>
          <w:szCs w:val="22"/>
        </w:rPr>
      </w:pPr>
      <w:r w:rsidRPr="00F31256">
        <w:rPr>
          <w:rFonts w:hAnsi="ＭＳ 明朝" w:cs="ＭＳ ゴシック"/>
          <w:szCs w:val="22"/>
        </w:rPr>
        <w:t xml:space="preserve"> (3) </w:t>
      </w:r>
      <w:r w:rsidRPr="00F31256">
        <w:rPr>
          <w:rFonts w:hAnsi="ＭＳ 明朝" w:cs="ＭＳ ゴシック" w:hint="eastAsia"/>
          <w:szCs w:val="22"/>
        </w:rPr>
        <w:t>契約完了後の契約保証金</w:t>
      </w:r>
    </w:p>
    <w:p w14:paraId="70BC9924" w14:textId="77777777" w:rsidR="006C5D59" w:rsidRPr="00F31256" w:rsidRDefault="006C5D59" w:rsidP="006C5D59">
      <w:pPr>
        <w:topLinePunct/>
        <w:autoSpaceDE w:val="0"/>
        <w:autoSpaceDN w:val="0"/>
        <w:ind w:left="680" w:hanging="226"/>
        <w:rPr>
          <w:rFonts w:hAnsi="ＭＳ 明朝"/>
          <w:szCs w:val="22"/>
        </w:rPr>
      </w:pPr>
      <w:r w:rsidRPr="00F31256">
        <w:rPr>
          <w:rFonts w:hAnsi="ＭＳ 明朝" w:cs="ＭＳ ゴシック" w:hint="eastAsia"/>
          <w:szCs w:val="22"/>
        </w:rPr>
        <w:t xml:space="preserve">ア　</w:t>
      </w:r>
      <w:r w:rsidR="0095285C">
        <w:rPr>
          <w:rFonts w:hAnsi="ＭＳ 明朝" w:cs="ＭＳ ゴシック" w:hint="eastAsia"/>
          <w:szCs w:val="22"/>
        </w:rPr>
        <w:t>地方独立行政法人埼玉県立病院機構</w:t>
      </w:r>
      <w:r w:rsidRPr="00F31256">
        <w:rPr>
          <w:rFonts w:hAnsi="ＭＳ 明朝" w:cs="ＭＳ ゴシック" w:hint="eastAsia"/>
          <w:szCs w:val="22"/>
        </w:rPr>
        <w:t>は、契約の相手方が納付した契約保証金等について、契約に基づく給付が完了したとき、その他これを返還する事由が生じたときには契約の相手方に対して次のいずれかの方法により当該契約保証金等を還付するものとする。</w:t>
      </w:r>
    </w:p>
    <w:p w14:paraId="0E4BE9BA" w14:textId="7A8E1068" w:rsidR="006C5D59" w:rsidRPr="00F31256" w:rsidRDefault="006C5D59" w:rsidP="006C5D59">
      <w:pPr>
        <w:topLinePunct/>
        <w:autoSpaceDE w:val="0"/>
        <w:autoSpaceDN w:val="0"/>
        <w:ind w:left="794" w:hanging="226"/>
        <w:rPr>
          <w:rFonts w:hAnsi="ＭＳ 明朝"/>
          <w:szCs w:val="22"/>
        </w:rPr>
      </w:pPr>
      <w:r w:rsidRPr="00F31256">
        <w:rPr>
          <w:rFonts w:hAnsi="ＭＳ 明朝" w:cs="ＭＳ ゴシック"/>
          <w:szCs w:val="22"/>
        </w:rPr>
        <w:t>(</w:t>
      </w:r>
      <w:r w:rsidRPr="00F31256">
        <w:rPr>
          <w:rFonts w:hAnsi="ＭＳ 明朝" w:cs="ＭＳ ゴシック" w:hint="eastAsia"/>
          <w:szCs w:val="22"/>
        </w:rPr>
        <w:t>ｱ</w:t>
      </w:r>
      <w:r w:rsidRPr="00F31256">
        <w:rPr>
          <w:rFonts w:hAnsi="ＭＳ 明朝" w:cs="ＭＳ ゴシック"/>
          <w:szCs w:val="22"/>
        </w:rPr>
        <w:t xml:space="preserve">) </w:t>
      </w:r>
      <w:r w:rsidR="0095285C">
        <w:rPr>
          <w:rFonts w:hAnsi="ＭＳ 明朝" w:cs="ＭＳ ゴシック" w:hint="eastAsia"/>
          <w:szCs w:val="22"/>
        </w:rPr>
        <w:t>地方独立行政法人埼玉県立病院機構</w:t>
      </w:r>
      <w:r w:rsidRPr="00F31256">
        <w:rPr>
          <w:rFonts w:hAnsi="ＭＳ 明朝" w:cs="ＭＳ ゴシック" w:hint="eastAsia"/>
          <w:szCs w:val="22"/>
        </w:rPr>
        <w:t>が発行する「</w:t>
      </w:r>
      <w:r w:rsidR="006D7130">
        <w:rPr>
          <w:rFonts w:hAnsi="ＭＳ 明朝" w:cs="ＭＳ ゴシック" w:hint="eastAsia"/>
          <w:szCs w:val="22"/>
        </w:rPr>
        <w:t>払込</w:t>
      </w:r>
      <w:r w:rsidRPr="00EE6913">
        <w:rPr>
          <w:rFonts w:hAnsi="ＭＳ 明朝" w:cs="ＭＳ ゴシック" w:hint="eastAsia"/>
          <w:szCs w:val="22"/>
        </w:rPr>
        <w:t>書兼領収書（３枚綴り）</w:t>
      </w:r>
      <w:r w:rsidRPr="00F31256">
        <w:rPr>
          <w:rFonts w:hAnsi="ＭＳ 明朝" w:cs="ＭＳ ゴシック" w:hint="eastAsia"/>
          <w:szCs w:val="22"/>
        </w:rPr>
        <w:t>」により納付した場合には、当該「</w:t>
      </w:r>
      <w:r w:rsidR="006D7130">
        <w:rPr>
          <w:rFonts w:hAnsi="ＭＳ 明朝" w:cs="ＭＳ ゴシック" w:hint="eastAsia"/>
          <w:szCs w:val="22"/>
        </w:rPr>
        <w:t>払込</w:t>
      </w:r>
      <w:r w:rsidRPr="00F31256">
        <w:rPr>
          <w:rFonts w:hAnsi="ＭＳ 明朝" w:cs="ＭＳ ゴシック" w:hint="eastAsia"/>
          <w:szCs w:val="22"/>
        </w:rPr>
        <w:t>書兼領収書」（写しでも可）を添付した</w:t>
      </w:r>
      <w:r w:rsidR="006C1815" w:rsidRPr="00F31256">
        <w:rPr>
          <w:rFonts w:hAnsi="ＭＳ 明朝" w:cs="ＭＳ ゴシック" w:hint="eastAsia"/>
          <w:szCs w:val="22"/>
        </w:rPr>
        <w:t>「還付</w:t>
      </w:r>
      <w:r w:rsidRPr="00F31256">
        <w:rPr>
          <w:rFonts w:hAnsi="ＭＳ 明朝" w:cs="ＭＳ ゴシック" w:hint="eastAsia"/>
          <w:szCs w:val="22"/>
        </w:rPr>
        <w:t>請求書</w:t>
      </w:r>
      <w:r w:rsidR="006D7130">
        <w:rPr>
          <w:rFonts w:hAnsi="ＭＳ 明朝" w:cs="ＭＳ ゴシック" w:hint="eastAsia"/>
          <w:szCs w:val="22"/>
        </w:rPr>
        <w:t>（様式第</w:t>
      </w:r>
      <w:r w:rsidR="008A38AE">
        <w:rPr>
          <w:rFonts w:hAnsi="ＭＳ 明朝" w:cs="ＭＳ ゴシック" w:hint="eastAsia"/>
          <w:szCs w:val="22"/>
        </w:rPr>
        <w:t>５</w:t>
      </w:r>
      <w:r w:rsidR="006D7130">
        <w:rPr>
          <w:rFonts w:hAnsi="ＭＳ 明朝" w:cs="ＭＳ ゴシック" w:hint="eastAsia"/>
          <w:szCs w:val="22"/>
        </w:rPr>
        <w:t>号）</w:t>
      </w:r>
      <w:r w:rsidR="006C1815" w:rsidRPr="00F31256">
        <w:rPr>
          <w:rFonts w:hAnsi="ＭＳ 明朝" w:cs="ＭＳ ゴシック" w:hint="eastAsia"/>
          <w:szCs w:val="22"/>
        </w:rPr>
        <w:t>」</w:t>
      </w:r>
      <w:r w:rsidRPr="00F31256">
        <w:rPr>
          <w:rFonts w:hAnsi="ＭＳ 明朝" w:cs="ＭＳ ゴシック" w:hint="eastAsia"/>
          <w:szCs w:val="22"/>
        </w:rPr>
        <w:t>の提出により還付する。</w:t>
      </w:r>
    </w:p>
    <w:p w14:paraId="11522A90" w14:textId="77777777" w:rsidR="006C5D59" w:rsidRPr="00F31256" w:rsidRDefault="006C5D59" w:rsidP="006C5D59">
      <w:pPr>
        <w:topLinePunct/>
        <w:autoSpaceDE w:val="0"/>
        <w:autoSpaceDN w:val="0"/>
        <w:ind w:left="794" w:hanging="226"/>
        <w:rPr>
          <w:rFonts w:hAnsi="ＭＳ 明朝"/>
          <w:szCs w:val="22"/>
        </w:rPr>
      </w:pPr>
      <w:r w:rsidRPr="00F31256">
        <w:rPr>
          <w:rFonts w:hAnsi="ＭＳ 明朝" w:cs="ＭＳ ゴシック"/>
          <w:szCs w:val="22"/>
        </w:rPr>
        <w:t>(</w:t>
      </w:r>
      <w:r w:rsidRPr="00F31256">
        <w:rPr>
          <w:rFonts w:hAnsi="ＭＳ 明朝" w:cs="ＭＳ ゴシック" w:hint="eastAsia"/>
          <w:szCs w:val="22"/>
        </w:rPr>
        <w:t>ｲ</w:t>
      </w:r>
      <w:r w:rsidRPr="00F31256">
        <w:rPr>
          <w:rFonts w:hAnsi="ＭＳ 明朝" w:cs="ＭＳ ゴシック"/>
          <w:szCs w:val="22"/>
        </w:rPr>
        <w:t xml:space="preserve">) </w:t>
      </w:r>
      <w:r w:rsidRPr="00F31256">
        <w:rPr>
          <w:rFonts w:hAnsi="ＭＳ 明朝" w:cs="ＭＳ ゴシック" w:hint="eastAsia"/>
          <w:szCs w:val="22"/>
        </w:rPr>
        <w:t>契約保証金に代える担保を提供した場合には、納付時に交付した領収の旨を付記して記名押印された「預り証」の提出によりこれを還付する。</w:t>
      </w:r>
    </w:p>
    <w:p w14:paraId="18378D50" w14:textId="77777777" w:rsidR="006C5D59" w:rsidRPr="00F31256" w:rsidRDefault="006C5D59" w:rsidP="006C5D59">
      <w:pPr>
        <w:topLinePunct/>
        <w:autoSpaceDE w:val="0"/>
        <w:autoSpaceDN w:val="0"/>
        <w:ind w:left="680" w:hanging="226"/>
        <w:rPr>
          <w:rFonts w:hAnsi="ＭＳ 明朝"/>
          <w:szCs w:val="22"/>
        </w:rPr>
      </w:pPr>
      <w:r w:rsidRPr="00F31256">
        <w:rPr>
          <w:rFonts w:hAnsi="ＭＳ 明朝" w:cs="ＭＳ ゴシック" w:hint="eastAsia"/>
          <w:szCs w:val="22"/>
        </w:rPr>
        <w:t>イ　ただし、契約の相手方がその契約上の義務を履行しなかった場合には、契約保証金は</w:t>
      </w:r>
      <w:r w:rsidR="0095285C">
        <w:rPr>
          <w:rFonts w:hAnsi="ＭＳ 明朝" w:cs="ＭＳ ゴシック" w:hint="eastAsia"/>
          <w:szCs w:val="22"/>
        </w:rPr>
        <w:t>地方独立行政法人埼玉県立病院機構</w:t>
      </w:r>
      <w:r w:rsidRPr="00F31256">
        <w:rPr>
          <w:rFonts w:hAnsi="ＭＳ 明朝" w:cs="ＭＳ ゴシック" w:hint="eastAsia"/>
          <w:szCs w:val="22"/>
        </w:rPr>
        <w:t>に帰属する。</w:t>
      </w:r>
    </w:p>
    <w:p w14:paraId="2634F5FA" w14:textId="77777777" w:rsidR="006C5D59" w:rsidRPr="00F77B50" w:rsidRDefault="006C5D59" w:rsidP="006C5D59">
      <w:pPr>
        <w:topLinePunct/>
        <w:autoSpaceDE w:val="0"/>
        <w:autoSpaceDN w:val="0"/>
        <w:ind w:left="454" w:hanging="226"/>
        <w:rPr>
          <w:rFonts w:asciiTheme="minorEastAsia" w:eastAsiaTheme="minorEastAsia" w:hAnsiTheme="minorEastAsia"/>
          <w:szCs w:val="22"/>
        </w:rPr>
      </w:pPr>
      <w:r w:rsidRPr="00F77B50">
        <w:rPr>
          <w:rFonts w:asciiTheme="minorEastAsia" w:eastAsiaTheme="minorEastAsia" w:hAnsiTheme="minorEastAsia" w:cs="ＭＳ ゴシック"/>
          <w:szCs w:val="22"/>
        </w:rPr>
        <w:t xml:space="preserve">(4) </w:t>
      </w:r>
      <w:r w:rsidRPr="00F77B50">
        <w:rPr>
          <w:rFonts w:asciiTheme="minorEastAsia" w:eastAsiaTheme="minorEastAsia" w:hAnsiTheme="minorEastAsia" w:cs="ＭＳ ゴシック" w:hint="eastAsia"/>
          <w:szCs w:val="22"/>
        </w:rPr>
        <w:t>契約保証金の免除</w:t>
      </w:r>
    </w:p>
    <w:p w14:paraId="58CD4F56" w14:textId="77777777" w:rsidR="006C5D59" w:rsidRPr="00F31256" w:rsidRDefault="0055777A" w:rsidP="006C5D59">
      <w:pPr>
        <w:topLinePunct/>
        <w:autoSpaceDE w:val="0"/>
        <w:autoSpaceDN w:val="0"/>
        <w:ind w:left="454" w:firstLine="226"/>
        <w:rPr>
          <w:rFonts w:hAnsi="ＭＳ 明朝"/>
          <w:szCs w:val="22"/>
        </w:rPr>
      </w:pPr>
      <w:r>
        <w:rPr>
          <w:rFonts w:hAnsi="ＭＳ 明朝" w:cs="ＭＳ ゴシック" w:hint="eastAsia"/>
          <w:szCs w:val="22"/>
        </w:rPr>
        <w:t>次に掲げる場合には、契約保証金の納付を免除する</w:t>
      </w:r>
      <w:r w:rsidR="006C5D59" w:rsidRPr="00F31256">
        <w:rPr>
          <w:rFonts w:hAnsi="ＭＳ 明朝" w:cs="ＭＳ ゴシック" w:hint="eastAsia"/>
          <w:szCs w:val="22"/>
        </w:rPr>
        <w:t>。</w:t>
      </w:r>
    </w:p>
    <w:p w14:paraId="57697613" w14:textId="77777777" w:rsidR="006C5D59" w:rsidRPr="00F31256" w:rsidRDefault="006C5D59" w:rsidP="006C5D59">
      <w:pPr>
        <w:topLinePunct/>
        <w:autoSpaceDE w:val="0"/>
        <w:autoSpaceDN w:val="0"/>
        <w:ind w:left="680" w:hanging="226"/>
        <w:rPr>
          <w:rFonts w:hAnsi="ＭＳ 明朝" w:cs="ＭＳ ゴシック"/>
          <w:szCs w:val="22"/>
        </w:rPr>
      </w:pPr>
      <w:r w:rsidRPr="00F31256">
        <w:rPr>
          <w:rFonts w:hAnsi="ＭＳ 明朝" w:cs="ＭＳ ゴシック" w:hint="eastAsia"/>
          <w:szCs w:val="22"/>
        </w:rPr>
        <w:t>ア　契約の相手方が保険会社との間に</w:t>
      </w:r>
      <w:r w:rsidR="0095285C">
        <w:rPr>
          <w:rFonts w:hAnsi="ＭＳ 明朝" w:cs="ＭＳ ゴシック" w:hint="eastAsia"/>
          <w:szCs w:val="22"/>
        </w:rPr>
        <w:t>地方独立行政法人埼玉県立病院機構</w:t>
      </w:r>
      <w:r w:rsidRPr="00F31256">
        <w:rPr>
          <w:rFonts w:hAnsi="ＭＳ 明朝" w:cs="ＭＳ ゴシック" w:hint="eastAsia"/>
          <w:szCs w:val="22"/>
        </w:rPr>
        <w:t>を被保険者とする履行保険契約を締結したとき、当該保険証書の提出により免除する。</w:t>
      </w:r>
    </w:p>
    <w:p w14:paraId="03E39CF5" w14:textId="77777777" w:rsidR="00563494" w:rsidRPr="00F31256" w:rsidRDefault="001F68BB" w:rsidP="006C5D59">
      <w:pPr>
        <w:topLinePunct/>
        <w:autoSpaceDE w:val="0"/>
        <w:autoSpaceDN w:val="0"/>
        <w:ind w:left="680" w:hanging="226"/>
        <w:rPr>
          <w:rFonts w:hAnsi="ＭＳ 明朝"/>
          <w:szCs w:val="22"/>
        </w:rPr>
      </w:pPr>
      <w:r w:rsidRPr="00F31256">
        <w:rPr>
          <w:rFonts w:hAnsi="ＭＳ 明朝" w:cs="ＭＳ ゴシック" w:hint="eastAsia"/>
          <w:szCs w:val="22"/>
        </w:rPr>
        <w:t>イ　契約の相手方から委託を受けた保険会社、銀行、農林中央金庫その他管理者が指定する金融機関と履行保証契約を締結したとき、当該保証契約書の提出により免除する。</w:t>
      </w:r>
    </w:p>
    <w:p w14:paraId="4E09259D" w14:textId="77777777" w:rsidR="0095285C" w:rsidRDefault="001F68BB" w:rsidP="006C5D59">
      <w:pPr>
        <w:topLinePunct/>
        <w:autoSpaceDE w:val="0"/>
        <w:autoSpaceDN w:val="0"/>
        <w:ind w:left="680" w:hanging="226"/>
        <w:rPr>
          <w:rFonts w:hAnsi="ＭＳ 明朝" w:cs="ＭＳ ゴシック"/>
          <w:szCs w:val="22"/>
        </w:rPr>
      </w:pPr>
      <w:r w:rsidRPr="00F31256">
        <w:rPr>
          <w:rFonts w:hAnsi="ＭＳ 明朝" w:cs="ＭＳ ゴシック" w:hint="eastAsia"/>
          <w:szCs w:val="22"/>
        </w:rPr>
        <w:lastRenderedPageBreak/>
        <w:t>ウ</w:t>
      </w:r>
      <w:r w:rsidR="006C5D59" w:rsidRPr="00F31256">
        <w:rPr>
          <w:rFonts w:hAnsi="ＭＳ 明朝" w:cs="ＭＳ ゴシック" w:hint="eastAsia"/>
          <w:szCs w:val="22"/>
        </w:rPr>
        <w:t xml:space="preserve">　上記ア</w:t>
      </w:r>
      <w:r w:rsidR="009348F2" w:rsidRPr="00F31256">
        <w:rPr>
          <w:rFonts w:hAnsi="ＭＳ 明朝" w:cs="ＭＳ ゴシック" w:hint="eastAsia"/>
          <w:szCs w:val="22"/>
        </w:rPr>
        <w:t>又</w:t>
      </w:r>
      <w:r w:rsidRPr="00F31256">
        <w:rPr>
          <w:rFonts w:hAnsi="ＭＳ 明朝" w:cs="ＭＳ ゴシック" w:hint="eastAsia"/>
          <w:szCs w:val="22"/>
        </w:rPr>
        <w:t>はイ</w:t>
      </w:r>
      <w:r w:rsidR="006C5D59" w:rsidRPr="00F31256">
        <w:rPr>
          <w:rFonts w:hAnsi="ＭＳ 明朝" w:cs="ＭＳ ゴシック" w:hint="eastAsia"/>
          <w:szCs w:val="22"/>
        </w:rPr>
        <w:t>以外で契約の相手方が、契約保証金の納付の免除を希望する場合には、前記入札保証金</w:t>
      </w:r>
      <w:r w:rsidR="006C5D59" w:rsidRPr="00F31256">
        <w:rPr>
          <w:rFonts w:hAnsi="ＭＳ 明朝" w:cs="ＭＳ ゴシック"/>
          <w:szCs w:val="22"/>
        </w:rPr>
        <w:t>(6)</w:t>
      </w:r>
      <w:r w:rsidR="006C5D59" w:rsidRPr="00F31256">
        <w:rPr>
          <w:rFonts w:hAnsi="ＭＳ 明朝" w:cs="ＭＳ ゴシック" w:hint="eastAsia"/>
          <w:szCs w:val="22"/>
        </w:rPr>
        <w:t>の</w:t>
      </w:r>
      <w:r w:rsidRPr="00F31256">
        <w:rPr>
          <w:rFonts w:hAnsi="ＭＳ 明朝" w:cs="ＭＳ ゴシック" w:hint="eastAsia"/>
          <w:szCs w:val="22"/>
        </w:rPr>
        <w:t>ウ</w:t>
      </w:r>
      <w:r w:rsidR="006C5D59" w:rsidRPr="00F31256">
        <w:rPr>
          <w:rFonts w:hAnsi="ＭＳ 明朝" w:cs="ＭＳ ゴシック" w:hint="eastAsia"/>
          <w:szCs w:val="22"/>
        </w:rPr>
        <w:t>の規定を準用する。</w:t>
      </w:r>
    </w:p>
    <w:p w14:paraId="00E4905E" w14:textId="22AC1820" w:rsidR="006C5D59" w:rsidRPr="00F97821" w:rsidRDefault="003E44F1" w:rsidP="00F97821">
      <w:pPr>
        <w:topLinePunct/>
        <w:autoSpaceDE w:val="0"/>
        <w:autoSpaceDN w:val="0"/>
        <w:ind w:left="680" w:hanging="226"/>
        <w:rPr>
          <w:rFonts w:hAnsi="ＭＳ 明朝" w:cs="ＭＳ ゴシック"/>
          <w:szCs w:val="22"/>
          <w:u w:val="single"/>
        </w:rPr>
      </w:pPr>
      <w:r>
        <w:rPr>
          <w:rFonts w:hAnsi="ＭＳ 明朝" w:cs="ＭＳ ゴシック" w:hint="eastAsia"/>
          <w:szCs w:val="22"/>
        </w:rPr>
        <w:t xml:space="preserve">　　</w:t>
      </w:r>
      <w:r w:rsidRPr="00D1547C">
        <w:rPr>
          <w:rFonts w:hAnsi="ＭＳ 明朝" w:cs="ＭＳ ゴシック" w:hint="eastAsia"/>
          <w:szCs w:val="22"/>
          <w:u w:val="single"/>
        </w:rPr>
        <w:t>この契約履行実績に基づく契約保証金納付の免除を希望する場合は、「</w:t>
      </w:r>
      <w:r w:rsidRPr="00D1547C">
        <w:rPr>
          <w:rFonts w:ascii="HGPｺﾞｼｯｸE" w:eastAsia="HGPｺﾞｼｯｸE" w:hAnsi="HGPｺﾞｼｯｸE" w:cs="ＭＳ ゴシック" w:hint="eastAsia"/>
          <w:szCs w:val="22"/>
          <w:u w:val="single"/>
        </w:rPr>
        <w:t>契約保証金免除申請書（様式</w:t>
      </w:r>
      <w:r w:rsidR="00736FDB">
        <w:rPr>
          <w:rFonts w:ascii="HGPｺﾞｼｯｸE" w:eastAsia="HGPｺﾞｼｯｸE" w:hAnsi="HGPｺﾞｼｯｸE" w:cs="ＭＳ ゴシック" w:hint="eastAsia"/>
          <w:szCs w:val="22"/>
          <w:u w:val="single"/>
        </w:rPr>
        <w:t>第</w:t>
      </w:r>
      <w:r w:rsidR="008A38AE">
        <w:rPr>
          <w:rFonts w:ascii="HGPｺﾞｼｯｸE" w:eastAsia="HGPｺﾞｼｯｸE" w:hAnsi="HGPｺﾞｼｯｸE" w:cs="ＭＳ ゴシック" w:hint="eastAsia"/>
          <w:szCs w:val="22"/>
          <w:u w:val="single"/>
        </w:rPr>
        <w:t>３</w:t>
      </w:r>
      <w:r w:rsidR="00736FDB">
        <w:rPr>
          <w:rFonts w:ascii="HGPｺﾞｼｯｸE" w:eastAsia="HGPｺﾞｼｯｸE" w:hAnsi="HGPｺﾞｼｯｸE" w:cs="ＭＳ ゴシック" w:hint="eastAsia"/>
          <w:szCs w:val="22"/>
          <w:u w:val="single"/>
        </w:rPr>
        <w:t>号</w:t>
      </w:r>
      <w:r w:rsidRPr="00D1547C">
        <w:rPr>
          <w:rFonts w:ascii="HGPｺﾞｼｯｸE" w:eastAsia="HGPｺﾞｼｯｸE" w:hAnsi="HGPｺﾞｼｯｸE" w:cs="ＭＳ ゴシック" w:hint="eastAsia"/>
          <w:szCs w:val="22"/>
          <w:u w:val="single"/>
        </w:rPr>
        <w:t>）</w:t>
      </w:r>
      <w:r w:rsidRPr="00D1547C">
        <w:rPr>
          <w:rFonts w:hAnsi="ＭＳ 明朝" w:cs="ＭＳ ゴシック" w:hint="eastAsia"/>
          <w:szCs w:val="22"/>
          <w:u w:val="single"/>
        </w:rPr>
        <w:t>」及び「</w:t>
      </w:r>
      <w:r w:rsidRPr="00D1547C">
        <w:rPr>
          <w:rFonts w:ascii="HGPｺﾞｼｯｸE" w:eastAsia="HGPｺﾞｼｯｸE" w:hAnsi="HGPｺﾞｼｯｸE" w:cs="ＭＳ ゴシック" w:hint="eastAsia"/>
          <w:szCs w:val="22"/>
          <w:u w:val="single"/>
        </w:rPr>
        <w:t>契約の履行について（様式</w:t>
      </w:r>
      <w:r w:rsidR="00736FDB">
        <w:rPr>
          <w:rFonts w:ascii="HGPｺﾞｼｯｸE" w:eastAsia="HGPｺﾞｼｯｸE" w:hAnsi="HGPｺﾞｼｯｸE" w:cs="ＭＳ ゴシック" w:hint="eastAsia"/>
          <w:szCs w:val="22"/>
          <w:u w:val="single"/>
        </w:rPr>
        <w:t>第</w:t>
      </w:r>
      <w:r w:rsidR="008A38AE">
        <w:rPr>
          <w:rFonts w:ascii="HGPｺﾞｼｯｸE" w:eastAsia="HGPｺﾞｼｯｸE" w:hAnsi="HGPｺﾞｼｯｸE" w:cs="ＭＳ ゴシック" w:hint="eastAsia"/>
          <w:szCs w:val="22"/>
          <w:u w:val="single"/>
        </w:rPr>
        <w:t>４</w:t>
      </w:r>
      <w:r w:rsidR="00736FDB">
        <w:rPr>
          <w:rFonts w:ascii="HGPｺﾞｼｯｸE" w:eastAsia="HGPｺﾞｼｯｸE" w:hAnsi="HGPｺﾞｼｯｸE" w:cs="ＭＳ ゴシック" w:hint="eastAsia"/>
          <w:szCs w:val="22"/>
          <w:u w:val="single"/>
        </w:rPr>
        <w:t>号</w:t>
      </w:r>
      <w:r w:rsidRPr="00D1547C">
        <w:rPr>
          <w:rFonts w:ascii="HGPｺﾞｼｯｸE" w:eastAsia="HGPｺﾞｼｯｸE" w:hAnsi="HGPｺﾞｼｯｸE" w:cs="ＭＳ ゴシック" w:hint="eastAsia"/>
          <w:szCs w:val="22"/>
          <w:u w:val="single"/>
        </w:rPr>
        <w:t>）</w:t>
      </w:r>
      <w:r w:rsidRPr="00D1547C">
        <w:rPr>
          <w:rFonts w:hAnsi="ＭＳ 明朝" w:cs="ＭＳ ゴシック" w:hint="eastAsia"/>
          <w:szCs w:val="22"/>
          <w:u w:val="single"/>
        </w:rPr>
        <w:t>」に必要な書類を添え、</w:t>
      </w:r>
      <w:r w:rsidR="00424ECE" w:rsidRPr="00D1547C">
        <w:rPr>
          <w:rFonts w:hAnsi="ＭＳ 明朝" w:cs="ＭＳ ゴシック" w:hint="eastAsia"/>
          <w:szCs w:val="22"/>
          <w:u w:val="single"/>
        </w:rPr>
        <w:t>落札後</w:t>
      </w:r>
      <w:r w:rsidRPr="00D1547C">
        <w:rPr>
          <w:rFonts w:hAnsi="ＭＳ 明朝" w:cs="ＭＳ ゴシック" w:hint="eastAsia"/>
          <w:szCs w:val="22"/>
          <w:u w:val="single"/>
        </w:rPr>
        <w:t>速やかに</w:t>
      </w:r>
      <w:r w:rsidRPr="00D1547C">
        <w:rPr>
          <w:rFonts w:hAnsi="ＭＳ 明朝" w:cs="MS-Gothic" w:hint="eastAsia"/>
          <w:szCs w:val="22"/>
          <w:u w:val="single"/>
        </w:rPr>
        <w:t>担当窓口</w:t>
      </w:r>
      <w:r w:rsidRPr="00D1547C">
        <w:rPr>
          <w:rFonts w:hAnsi="ＭＳ 明朝" w:cs="ＭＳ ゴシック" w:hint="eastAsia"/>
          <w:szCs w:val="22"/>
          <w:u w:val="single"/>
        </w:rPr>
        <w:t>に提出しなければならない。</w:t>
      </w:r>
      <w:r w:rsidR="00F97821" w:rsidRPr="00D82AC9">
        <w:rPr>
          <w:rFonts w:hAnsi="ＭＳ 明朝" w:hint="eastAsia"/>
          <w:kern w:val="0"/>
          <w:szCs w:val="22"/>
        </w:rPr>
        <w:t>（契約書のコピー及び履行を証する書類が、入札保証金免除の申請書類と同一であっても再度提出すること。）</w:t>
      </w:r>
    </w:p>
    <w:sectPr w:rsidR="006C5D59" w:rsidRPr="00F97821" w:rsidSect="006633B9">
      <w:footerReference w:type="even" r:id="rId8"/>
      <w:footerReference w:type="default" r:id="rId9"/>
      <w:pgSz w:w="11906" w:h="16838" w:code="9"/>
      <w:pgMar w:top="1418" w:right="1418" w:bottom="1418" w:left="1418" w:header="720" w:footer="720" w:gutter="0"/>
      <w:pgNumType w:fmt="numberInDash" w:start="1"/>
      <w:cols w:space="720"/>
      <w:noEndnote/>
      <w:docGrid w:type="linesAndChars" w:linePitch="348"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66BC0" w14:textId="77777777" w:rsidR="009A3A21" w:rsidRDefault="009A3A21">
      <w:r>
        <w:separator/>
      </w:r>
    </w:p>
  </w:endnote>
  <w:endnote w:type="continuationSeparator" w:id="0">
    <w:p w14:paraId="28D7919E" w14:textId="77777777" w:rsidR="009A3A21" w:rsidRDefault="009A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S-Mincho">
    <w:altName w:val="Arial Unicode MS"/>
    <w:charset w:val="80"/>
    <w:family w:val="auto"/>
    <w:pitch w:val="default"/>
    <w:sig w:usb0="00000000" w:usb1="080F0000" w:usb2="00000010" w:usb3="00000000" w:csb0="00060000"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PｺﾞｼｯｸE">
    <w:panose1 w:val="020B0900000000000000"/>
    <w:charset w:val="80"/>
    <w:family w:val="modern"/>
    <w:pitch w:val="variable"/>
    <w:sig w:usb0="E00002FF" w:usb1="6AC7FDFB" w:usb2="00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18565" w14:textId="77777777" w:rsidR="0029178A" w:rsidRDefault="0029178A" w:rsidP="000F43F4">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F276DBF" w14:textId="77777777" w:rsidR="0029178A" w:rsidRDefault="0029178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BB1A4" w14:textId="77777777" w:rsidR="0029178A" w:rsidRDefault="0029178A">
    <w:pPr>
      <w:pStyle w:val="a4"/>
      <w:jc w:val="center"/>
    </w:pPr>
  </w:p>
  <w:p w14:paraId="07CAB673" w14:textId="77777777" w:rsidR="0029178A" w:rsidRDefault="0029178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A9BE7" w14:textId="77777777" w:rsidR="009A3A21" w:rsidRDefault="009A3A21">
      <w:r>
        <w:separator/>
      </w:r>
    </w:p>
  </w:footnote>
  <w:footnote w:type="continuationSeparator" w:id="0">
    <w:p w14:paraId="615ABD66" w14:textId="77777777" w:rsidR="009A3A21" w:rsidRDefault="009A3A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C682E"/>
    <w:multiLevelType w:val="hybridMultilevel"/>
    <w:tmpl w:val="E88A8100"/>
    <w:lvl w:ilvl="0" w:tplc="C6A2E9B8">
      <w:start w:val="1"/>
      <w:numFmt w:val="decimal"/>
      <w:lvlText w:val="(%1)"/>
      <w:lvlJc w:val="left"/>
      <w:pPr>
        <w:tabs>
          <w:tab w:val="num" w:pos="1280"/>
        </w:tabs>
        <w:ind w:left="1280" w:hanging="360"/>
      </w:pPr>
      <w:rPr>
        <w:rFonts w:hint="default"/>
      </w:rPr>
    </w:lvl>
    <w:lvl w:ilvl="1" w:tplc="04090017" w:tentative="1">
      <w:start w:val="1"/>
      <w:numFmt w:val="aiueoFullWidth"/>
      <w:lvlText w:val="(%2)"/>
      <w:lvlJc w:val="left"/>
      <w:pPr>
        <w:tabs>
          <w:tab w:val="num" w:pos="1760"/>
        </w:tabs>
        <w:ind w:left="1760" w:hanging="420"/>
      </w:pPr>
    </w:lvl>
    <w:lvl w:ilvl="2" w:tplc="04090011" w:tentative="1">
      <w:start w:val="1"/>
      <w:numFmt w:val="decimalEnclosedCircle"/>
      <w:lvlText w:val="%3"/>
      <w:lvlJc w:val="left"/>
      <w:pPr>
        <w:tabs>
          <w:tab w:val="num" w:pos="2180"/>
        </w:tabs>
        <w:ind w:left="2180" w:hanging="420"/>
      </w:pPr>
    </w:lvl>
    <w:lvl w:ilvl="3" w:tplc="0409000F" w:tentative="1">
      <w:start w:val="1"/>
      <w:numFmt w:val="decimal"/>
      <w:lvlText w:val="%4."/>
      <w:lvlJc w:val="left"/>
      <w:pPr>
        <w:tabs>
          <w:tab w:val="num" w:pos="2600"/>
        </w:tabs>
        <w:ind w:left="2600" w:hanging="420"/>
      </w:pPr>
    </w:lvl>
    <w:lvl w:ilvl="4" w:tplc="04090017" w:tentative="1">
      <w:start w:val="1"/>
      <w:numFmt w:val="aiueoFullWidth"/>
      <w:lvlText w:val="(%5)"/>
      <w:lvlJc w:val="left"/>
      <w:pPr>
        <w:tabs>
          <w:tab w:val="num" w:pos="3020"/>
        </w:tabs>
        <w:ind w:left="3020" w:hanging="420"/>
      </w:pPr>
    </w:lvl>
    <w:lvl w:ilvl="5" w:tplc="04090011" w:tentative="1">
      <w:start w:val="1"/>
      <w:numFmt w:val="decimalEnclosedCircle"/>
      <w:lvlText w:val="%6"/>
      <w:lvlJc w:val="left"/>
      <w:pPr>
        <w:tabs>
          <w:tab w:val="num" w:pos="3440"/>
        </w:tabs>
        <w:ind w:left="3440" w:hanging="420"/>
      </w:pPr>
    </w:lvl>
    <w:lvl w:ilvl="6" w:tplc="0409000F" w:tentative="1">
      <w:start w:val="1"/>
      <w:numFmt w:val="decimal"/>
      <w:lvlText w:val="%7."/>
      <w:lvlJc w:val="left"/>
      <w:pPr>
        <w:tabs>
          <w:tab w:val="num" w:pos="3860"/>
        </w:tabs>
        <w:ind w:left="3860" w:hanging="420"/>
      </w:pPr>
    </w:lvl>
    <w:lvl w:ilvl="7" w:tplc="04090017" w:tentative="1">
      <w:start w:val="1"/>
      <w:numFmt w:val="aiueoFullWidth"/>
      <w:lvlText w:val="(%8)"/>
      <w:lvlJc w:val="left"/>
      <w:pPr>
        <w:tabs>
          <w:tab w:val="num" w:pos="4280"/>
        </w:tabs>
        <w:ind w:left="4280" w:hanging="420"/>
      </w:pPr>
    </w:lvl>
    <w:lvl w:ilvl="8" w:tplc="04090011" w:tentative="1">
      <w:start w:val="1"/>
      <w:numFmt w:val="decimalEnclosedCircle"/>
      <w:lvlText w:val="%9"/>
      <w:lvlJc w:val="left"/>
      <w:pPr>
        <w:tabs>
          <w:tab w:val="num" w:pos="4700"/>
        </w:tabs>
        <w:ind w:left="4700" w:hanging="420"/>
      </w:pPr>
    </w:lvl>
  </w:abstractNum>
  <w:abstractNum w:abstractNumId="1" w15:restartNumberingAfterBreak="0">
    <w:nsid w:val="132815E4"/>
    <w:multiLevelType w:val="hybridMultilevel"/>
    <w:tmpl w:val="123E4448"/>
    <w:lvl w:ilvl="0" w:tplc="07103BBC">
      <w:start w:val="1"/>
      <w:numFmt w:val="aiueo"/>
      <w:lvlText w:val="(%1)"/>
      <w:lvlJc w:val="left"/>
      <w:pPr>
        <w:tabs>
          <w:tab w:val="num" w:pos="1132"/>
        </w:tabs>
        <w:ind w:left="1132" w:hanging="450"/>
      </w:pPr>
      <w:rPr>
        <w:rFonts w:cs="ＭＳ ゴシック" w:hint="default"/>
        <w:sz w:val="22"/>
      </w:rPr>
    </w:lvl>
    <w:lvl w:ilvl="1" w:tplc="04090017" w:tentative="1">
      <w:start w:val="1"/>
      <w:numFmt w:val="aiueoFullWidth"/>
      <w:lvlText w:val="(%2)"/>
      <w:lvlJc w:val="left"/>
      <w:pPr>
        <w:tabs>
          <w:tab w:val="num" w:pos="1522"/>
        </w:tabs>
        <w:ind w:left="1522" w:hanging="420"/>
      </w:pPr>
    </w:lvl>
    <w:lvl w:ilvl="2" w:tplc="04090011" w:tentative="1">
      <w:start w:val="1"/>
      <w:numFmt w:val="decimalEnclosedCircle"/>
      <w:lvlText w:val="%3"/>
      <w:lvlJc w:val="left"/>
      <w:pPr>
        <w:tabs>
          <w:tab w:val="num" w:pos="1942"/>
        </w:tabs>
        <w:ind w:left="1942" w:hanging="420"/>
      </w:pPr>
    </w:lvl>
    <w:lvl w:ilvl="3" w:tplc="0409000F" w:tentative="1">
      <w:start w:val="1"/>
      <w:numFmt w:val="decimal"/>
      <w:lvlText w:val="%4."/>
      <w:lvlJc w:val="left"/>
      <w:pPr>
        <w:tabs>
          <w:tab w:val="num" w:pos="2362"/>
        </w:tabs>
        <w:ind w:left="2362" w:hanging="420"/>
      </w:pPr>
    </w:lvl>
    <w:lvl w:ilvl="4" w:tplc="04090017" w:tentative="1">
      <w:start w:val="1"/>
      <w:numFmt w:val="aiueoFullWidth"/>
      <w:lvlText w:val="(%5)"/>
      <w:lvlJc w:val="left"/>
      <w:pPr>
        <w:tabs>
          <w:tab w:val="num" w:pos="2782"/>
        </w:tabs>
        <w:ind w:left="2782" w:hanging="420"/>
      </w:pPr>
    </w:lvl>
    <w:lvl w:ilvl="5" w:tplc="04090011" w:tentative="1">
      <w:start w:val="1"/>
      <w:numFmt w:val="decimalEnclosedCircle"/>
      <w:lvlText w:val="%6"/>
      <w:lvlJc w:val="left"/>
      <w:pPr>
        <w:tabs>
          <w:tab w:val="num" w:pos="3202"/>
        </w:tabs>
        <w:ind w:left="3202" w:hanging="420"/>
      </w:pPr>
    </w:lvl>
    <w:lvl w:ilvl="6" w:tplc="0409000F" w:tentative="1">
      <w:start w:val="1"/>
      <w:numFmt w:val="decimal"/>
      <w:lvlText w:val="%7."/>
      <w:lvlJc w:val="left"/>
      <w:pPr>
        <w:tabs>
          <w:tab w:val="num" w:pos="3622"/>
        </w:tabs>
        <w:ind w:left="3622" w:hanging="420"/>
      </w:pPr>
    </w:lvl>
    <w:lvl w:ilvl="7" w:tplc="04090017" w:tentative="1">
      <w:start w:val="1"/>
      <w:numFmt w:val="aiueoFullWidth"/>
      <w:lvlText w:val="(%8)"/>
      <w:lvlJc w:val="left"/>
      <w:pPr>
        <w:tabs>
          <w:tab w:val="num" w:pos="4042"/>
        </w:tabs>
        <w:ind w:left="4042" w:hanging="420"/>
      </w:pPr>
    </w:lvl>
    <w:lvl w:ilvl="8" w:tplc="04090011" w:tentative="1">
      <w:start w:val="1"/>
      <w:numFmt w:val="decimalEnclosedCircle"/>
      <w:lvlText w:val="%9"/>
      <w:lvlJc w:val="left"/>
      <w:pPr>
        <w:tabs>
          <w:tab w:val="num" w:pos="4462"/>
        </w:tabs>
        <w:ind w:left="4462" w:hanging="420"/>
      </w:pPr>
    </w:lvl>
  </w:abstractNum>
  <w:abstractNum w:abstractNumId="2" w15:restartNumberingAfterBreak="0">
    <w:nsid w:val="3A1509FE"/>
    <w:multiLevelType w:val="hybridMultilevel"/>
    <w:tmpl w:val="B5F04F10"/>
    <w:lvl w:ilvl="0" w:tplc="E354BFE8">
      <w:numFmt w:val="bullet"/>
      <w:lvlText w:val="＊"/>
      <w:lvlJc w:val="left"/>
      <w:pPr>
        <w:ind w:left="795" w:hanging="360"/>
      </w:pPr>
      <w:rPr>
        <w:rFonts w:ascii="ＭＳ 明朝" w:eastAsia="ＭＳ 明朝" w:hAnsi="ＭＳ 明朝" w:cs="MS-Mincho" w:hint="eastAsia"/>
      </w:rPr>
    </w:lvl>
    <w:lvl w:ilvl="1" w:tplc="0409000B" w:tentative="1">
      <w:start w:val="1"/>
      <w:numFmt w:val="bullet"/>
      <w:lvlText w:val=""/>
      <w:lvlJc w:val="left"/>
      <w:pPr>
        <w:ind w:left="1275" w:hanging="420"/>
      </w:pPr>
      <w:rPr>
        <w:rFonts w:ascii="Wingdings" w:hAnsi="Wingdings" w:hint="default"/>
      </w:rPr>
    </w:lvl>
    <w:lvl w:ilvl="2" w:tplc="0409000D" w:tentative="1">
      <w:start w:val="1"/>
      <w:numFmt w:val="bullet"/>
      <w:lvlText w:val=""/>
      <w:lvlJc w:val="left"/>
      <w:pPr>
        <w:ind w:left="1695" w:hanging="420"/>
      </w:pPr>
      <w:rPr>
        <w:rFonts w:ascii="Wingdings" w:hAnsi="Wingdings" w:hint="default"/>
      </w:rPr>
    </w:lvl>
    <w:lvl w:ilvl="3" w:tplc="04090001" w:tentative="1">
      <w:start w:val="1"/>
      <w:numFmt w:val="bullet"/>
      <w:lvlText w:val=""/>
      <w:lvlJc w:val="left"/>
      <w:pPr>
        <w:ind w:left="2115" w:hanging="420"/>
      </w:pPr>
      <w:rPr>
        <w:rFonts w:ascii="Wingdings" w:hAnsi="Wingdings" w:hint="default"/>
      </w:rPr>
    </w:lvl>
    <w:lvl w:ilvl="4" w:tplc="0409000B" w:tentative="1">
      <w:start w:val="1"/>
      <w:numFmt w:val="bullet"/>
      <w:lvlText w:val=""/>
      <w:lvlJc w:val="left"/>
      <w:pPr>
        <w:ind w:left="2535" w:hanging="420"/>
      </w:pPr>
      <w:rPr>
        <w:rFonts w:ascii="Wingdings" w:hAnsi="Wingdings" w:hint="default"/>
      </w:rPr>
    </w:lvl>
    <w:lvl w:ilvl="5" w:tplc="0409000D" w:tentative="1">
      <w:start w:val="1"/>
      <w:numFmt w:val="bullet"/>
      <w:lvlText w:val=""/>
      <w:lvlJc w:val="left"/>
      <w:pPr>
        <w:ind w:left="2955" w:hanging="420"/>
      </w:pPr>
      <w:rPr>
        <w:rFonts w:ascii="Wingdings" w:hAnsi="Wingdings" w:hint="default"/>
      </w:rPr>
    </w:lvl>
    <w:lvl w:ilvl="6" w:tplc="04090001" w:tentative="1">
      <w:start w:val="1"/>
      <w:numFmt w:val="bullet"/>
      <w:lvlText w:val=""/>
      <w:lvlJc w:val="left"/>
      <w:pPr>
        <w:ind w:left="3375" w:hanging="420"/>
      </w:pPr>
      <w:rPr>
        <w:rFonts w:ascii="Wingdings" w:hAnsi="Wingdings" w:hint="default"/>
      </w:rPr>
    </w:lvl>
    <w:lvl w:ilvl="7" w:tplc="0409000B" w:tentative="1">
      <w:start w:val="1"/>
      <w:numFmt w:val="bullet"/>
      <w:lvlText w:val=""/>
      <w:lvlJc w:val="left"/>
      <w:pPr>
        <w:ind w:left="3795" w:hanging="420"/>
      </w:pPr>
      <w:rPr>
        <w:rFonts w:ascii="Wingdings" w:hAnsi="Wingdings" w:hint="default"/>
      </w:rPr>
    </w:lvl>
    <w:lvl w:ilvl="8" w:tplc="0409000D" w:tentative="1">
      <w:start w:val="1"/>
      <w:numFmt w:val="bullet"/>
      <w:lvlText w:val=""/>
      <w:lvlJc w:val="left"/>
      <w:pPr>
        <w:ind w:left="4215" w:hanging="420"/>
      </w:pPr>
      <w:rPr>
        <w:rFonts w:ascii="Wingdings" w:hAnsi="Wingdings" w:hint="default"/>
      </w:rPr>
    </w:lvl>
  </w:abstractNum>
  <w:abstractNum w:abstractNumId="3" w15:restartNumberingAfterBreak="0">
    <w:nsid w:val="480F332F"/>
    <w:multiLevelType w:val="hybridMultilevel"/>
    <w:tmpl w:val="FE50DEC6"/>
    <w:lvl w:ilvl="0" w:tplc="4BD0DC74">
      <w:start w:val="1"/>
      <w:numFmt w:val="decimalEnclosedCircle"/>
      <w:lvlText w:val="%1"/>
      <w:lvlJc w:val="left"/>
      <w:pPr>
        <w:ind w:left="358" w:hanging="360"/>
      </w:pPr>
      <w:rPr>
        <w:rFonts w:hint="default"/>
      </w:rPr>
    </w:lvl>
    <w:lvl w:ilvl="1" w:tplc="04090017" w:tentative="1">
      <w:start w:val="1"/>
      <w:numFmt w:val="aiueoFullWidth"/>
      <w:lvlText w:val="(%2)"/>
      <w:lvlJc w:val="left"/>
      <w:pPr>
        <w:ind w:left="878" w:hanging="440"/>
      </w:pPr>
    </w:lvl>
    <w:lvl w:ilvl="2" w:tplc="04090011" w:tentative="1">
      <w:start w:val="1"/>
      <w:numFmt w:val="decimalEnclosedCircle"/>
      <w:lvlText w:val="%3"/>
      <w:lvlJc w:val="left"/>
      <w:pPr>
        <w:ind w:left="1318" w:hanging="440"/>
      </w:pPr>
    </w:lvl>
    <w:lvl w:ilvl="3" w:tplc="0409000F" w:tentative="1">
      <w:start w:val="1"/>
      <w:numFmt w:val="decimal"/>
      <w:lvlText w:val="%4."/>
      <w:lvlJc w:val="left"/>
      <w:pPr>
        <w:ind w:left="1758" w:hanging="440"/>
      </w:pPr>
    </w:lvl>
    <w:lvl w:ilvl="4" w:tplc="04090017" w:tentative="1">
      <w:start w:val="1"/>
      <w:numFmt w:val="aiueoFullWidth"/>
      <w:lvlText w:val="(%5)"/>
      <w:lvlJc w:val="left"/>
      <w:pPr>
        <w:ind w:left="2198" w:hanging="440"/>
      </w:pPr>
    </w:lvl>
    <w:lvl w:ilvl="5" w:tplc="04090011" w:tentative="1">
      <w:start w:val="1"/>
      <w:numFmt w:val="decimalEnclosedCircle"/>
      <w:lvlText w:val="%6"/>
      <w:lvlJc w:val="left"/>
      <w:pPr>
        <w:ind w:left="2638" w:hanging="440"/>
      </w:pPr>
    </w:lvl>
    <w:lvl w:ilvl="6" w:tplc="0409000F" w:tentative="1">
      <w:start w:val="1"/>
      <w:numFmt w:val="decimal"/>
      <w:lvlText w:val="%7."/>
      <w:lvlJc w:val="left"/>
      <w:pPr>
        <w:ind w:left="3078" w:hanging="440"/>
      </w:pPr>
    </w:lvl>
    <w:lvl w:ilvl="7" w:tplc="04090017" w:tentative="1">
      <w:start w:val="1"/>
      <w:numFmt w:val="aiueoFullWidth"/>
      <w:lvlText w:val="(%8)"/>
      <w:lvlJc w:val="left"/>
      <w:pPr>
        <w:ind w:left="3518" w:hanging="440"/>
      </w:pPr>
    </w:lvl>
    <w:lvl w:ilvl="8" w:tplc="04090011" w:tentative="1">
      <w:start w:val="1"/>
      <w:numFmt w:val="decimalEnclosedCircle"/>
      <w:lvlText w:val="%9"/>
      <w:lvlJc w:val="left"/>
      <w:pPr>
        <w:ind w:left="3958" w:hanging="440"/>
      </w:pPr>
    </w:lvl>
  </w:abstractNum>
  <w:abstractNum w:abstractNumId="4" w15:restartNumberingAfterBreak="0">
    <w:nsid w:val="69593729"/>
    <w:multiLevelType w:val="hybridMultilevel"/>
    <w:tmpl w:val="10305216"/>
    <w:lvl w:ilvl="0" w:tplc="FADEA6A8">
      <w:start w:val="1"/>
      <w:numFmt w:val="decimalEnclosedCircle"/>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AE35EF8"/>
    <w:multiLevelType w:val="hybridMultilevel"/>
    <w:tmpl w:val="45FC4396"/>
    <w:lvl w:ilvl="0" w:tplc="0409000F">
      <w:start w:val="1"/>
      <w:numFmt w:val="decimal"/>
      <w:lvlText w:val="%1."/>
      <w:lvlJc w:val="left"/>
      <w:pPr>
        <w:tabs>
          <w:tab w:val="num" w:pos="630"/>
        </w:tabs>
        <w:ind w:left="630" w:hanging="420"/>
      </w:p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956404640">
    <w:abstractNumId w:val="5"/>
  </w:num>
  <w:num w:numId="2" w16cid:durableId="1083188575">
    <w:abstractNumId w:val="0"/>
  </w:num>
  <w:num w:numId="3" w16cid:durableId="1466774637">
    <w:abstractNumId w:val="4"/>
  </w:num>
  <w:num w:numId="4" w16cid:durableId="2087995050">
    <w:abstractNumId w:val="1"/>
  </w:num>
  <w:num w:numId="5" w16cid:durableId="1262641790">
    <w:abstractNumId w:val="2"/>
  </w:num>
  <w:num w:numId="6" w16cid:durableId="161699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8"/>
  <w:drawingGridVerticalSpacing w:val="174"/>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0FC"/>
    <w:rsid w:val="0000114A"/>
    <w:rsid w:val="00003F94"/>
    <w:rsid w:val="0000523B"/>
    <w:rsid w:val="000124E8"/>
    <w:rsid w:val="00012637"/>
    <w:rsid w:val="00014A41"/>
    <w:rsid w:val="00014E54"/>
    <w:rsid w:val="00016935"/>
    <w:rsid w:val="00024A97"/>
    <w:rsid w:val="0002660E"/>
    <w:rsid w:val="000359E6"/>
    <w:rsid w:val="000409A1"/>
    <w:rsid w:val="00042E1C"/>
    <w:rsid w:val="000510A3"/>
    <w:rsid w:val="000617AE"/>
    <w:rsid w:val="0006410A"/>
    <w:rsid w:val="000647C5"/>
    <w:rsid w:val="000647F5"/>
    <w:rsid w:val="00066F79"/>
    <w:rsid w:val="00070000"/>
    <w:rsid w:val="0008033A"/>
    <w:rsid w:val="00086BB9"/>
    <w:rsid w:val="00087309"/>
    <w:rsid w:val="00092B55"/>
    <w:rsid w:val="00097E7D"/>
    <w:rsid w:val="000A297A"/>
    <w:rsid w:val="000A6EE9"/>
    <w:rsid w:val="000B07F9"/>
    <w:rsid w:val="000C5145"/>
    <w:rsid w:val="000C7D27"/>
    <w:rsid w:val="000D3D00"/>
    <w:rsid w:val="000E3635"/>
    <w:rsid w:val="000E6691"/>
    <w:rsid w:val="000F00AC"/>
    <w:rsid w:val="000F26BA"/>
    <w:rsid w:val="000F43F4"/>
    <w:rsid w:val="000F47D4"/>
    <w:rsid w:val="00110030"/>
    <w:rsid w:val="00110969"/>
    <w:rsid w:val="00110C5D"/>
    <w:rsid w:val="0012692E"/>
    <w:rsid w:val="00126DEA"/>
    <w:rsid w:val="00127528"/>
    <w:rsid w:val="00143FD5"/>
    <w:rsid w:val="001503CA"/>
    <w:rsid w:val="001600D3"/>
    <w:rsid w:val="00160846"/>
    <w:rsid w:val="00160F84"/>
    <w:rsid w:val="0016166F"/>
    <w:rsid w:val="00166B44"/>
    <w:rsid w:val="00181CBC"/>
    <w:rsid w:val="00192810"/>
    <w:rsid w:val="0019618D"/>
    <w:rsid w:val="00196F0C"/>
    <w:rsid w:val="00197953"/>
    <w:rsid w:val="001A559A"/>
    <w:rsid w:val="001A7F35"/>
    <w:rsid w:val="001B0481"/>
    <w:rsid w:val="001B39F5"/>
    <w:rsid w:val="001B4030"/>
    <w:rsid w:val="001B4C8B"/>
    <w:rsid w:val="001B5825"/>
    <w:rsid w:val="001C0099"/>
    <w:rsid w:val="001C070B"/>
    <w:rsid w:val="001C098E"/>
    <w:rsid w:val="001C3D2C"/>
    <w:rsid w:val="001C60A2"/>
    <w:rsid w:val="001D5BF4"/>
    <w:rsid w:val="001E0946"/>
    <w:rsid w:val="001E0BBA"/>
    <w:rsid w:val="001E13C4"/>
    <w:rsid w:val="001E77D0"/>
    <w:rsid w:val="001F3DBB"/>
    <w:rsid w:val="001F68BB"/>
    <w:rsid w:val="002031C4"/>
    <w:rsid w:val="00205619"/>
    <w:rsid w:val="00205F7C"/>
    <w:rsid w:val="00205FD0"/>
    <w:rsid w:val="00206BF5"/>
    <w:rsid w:val="00220911"/>
    <w:rsid w:val="002270B8"/>
    <w:rsid w:val="00227F20"/>
    <w:rsid w:val="0023078F"/>
    <w:rsid w:val="002323F1"/>
    <w:rsid w:val="00235231"/>
    <w:rsid w:val="00236DA5"/>
    <w:rsid w:val="002408C4"/>
    <w:rsid w:val="0024715D"/>
    <w:rsid w:val="00253156"/>
    <w:rsid w:val="00266179"/>
    <w:rsid w:val="002717C0"/>
    <w:rsid w:val="00272F32"/>
    <w:rsid w:val="002767B9"/>
    <w:rsid w:val="0027693C"/>
    <w:rsid w:val="002843B8"/>
    <w:rsid w:val="0029178A"/>
    <w:rsid w:val="00294586"/>
    <w:rsid w:val="00294FE3"/>
    <w:rsid w:val="00297577"/>
    <w:rsid w:val="002A288A"/>
    <w:rsid w:val="002A7BC4"/>
    <w:rsid w:val="002B0302"/>
    <w:rsid w:val="002B0F40"/>
    <w:rsid w:val="002C0C15"/>
    <w:rsid w:val="002C1BE2"/>
    <w:rsid w:val="002C7FB5"/>
    <w:rsid w:val="002D3B20"/>
    <w:rsid w:val="002D7DFE"/>
    <w:rsid w:val="002F2832"/>
    <w:rsid w:val="002F6708"/>
    <w:rsid w:val="002F72F3"/>
    <w:rsid w:val="003018BE"/>
    <w:rsid w:val="00301DBC"/>
    <w:rsid w:val="003020AF"/>
    <w:rsid w:val="00310A28"/>
    <w:rsid w:val="00332AAD"/>
    <w:rsid w:val="00334E08"/>
    <w:rsid w:val="0034397B"/>
    <w:rsid w:val="00344A1B"/>
    <w:rsid w:val="00345475"/>
    <w:rsid w:val="003459DB"/>
    <w:rsid w:val="003464A3"/>
    <w:rsid w:val="003467CE"/>
    <w:rsid w:val="003545FC"/>
    <w:rsid w:val="00363182"/>
    <w:rsid w:val="00363985"/>
    <w:rsid w:val="00367134"/>
    <w:rsid w:val="00375E5F"/>
    <w:rsid w:val="00380A62"/>
    <w:rsid w:val="00387F76"/>
    <w:rsid w:val="00390230"/>
    <w:rsid w:val="00392771"/>
    <w:rsid w:val="00392A1C"/>
    <w:rsid w:val="00393F63"/>
    <w:rsid w:val="0039664F"/>
    <w:rsid w:val="00396DDA"/>
    <w:rsid w:val="003A4708"/>
    <w:rsid w:val="003B038A"/>
    <w:rsid w:val="003B73A9"/>
    <w:rsid w:val="003B7894"/>
    <w:rsid w:val="003C1534"/>
    <w:rsid w:val="003C5418"/>
    <w:rsid w:val="003C69DC"/>
    <w:rsid w:val="003C7034"/>
    <w:rsid w:val="003D4D25"/>
    <w:rsid w:val="003D7EE2"/>
    <w:rsid w:val="003E44F1"/>
    <w:rsid w:val="003E6A3F"/>
    <w:rsid w:val="003F0F50"/>
    <w:rsid w:val="003F3825"/>
    <w:rsid w:val="003F513F"/>
    <w:rsid w:val="003F6FA0"/>
    <w:rsid w:val="00403C45"/>
    <w:rsid w:val="0040443B"/>
    <w:rsid w:val="004071FE"/>
    <w:rsid w:val="00412863"/>
    <w:rsid w:val="00415D8E"/>
    <w:rsid w:val="00420A0E"/>
    <w:rsid w:val="0042148C"/>
    <w:rsid w:val="00421A01"/>
    <w:rsid w:val="00422E84"/>
    <w:rsid w:val="00424ECE"/>
    <w:rsid w:val="0042641A"/>
    <w:rsid w:val="00434FEF"/>
    <w:rsid w:val="004356BF"/>
    <w:rsid w:val="004422DD"/>
    <w:rsid w:val="00447744"/>
    <w:rsid w:val="0045576E"/>
    <w:rsid w:val="0045594D"/>
    <w:rsid w:val="00457A0B"/>
    <w:rsid w:val="0046735A"/>
    <w:rsid w:val="00477FBE"/>
    <w:rsid w:val="00482769"/>
    <w:rsid w:val="00482E62"/>
    <w:rsid w:val="004832C8"/>
    <w:rsid w:val="00484586"/>
    <w:rsid w:val="00486520"/>
    <w:rsid w:val="00493354"/>
    <w:rsid w:val="004A0830"/>
    <w:rsid w:val="004A60CD"/>
    <w:rsid w:val="004A7ED4"/>
    <w:rsid w:val="004B2BBF"/>
    <w:rsid w:val="004B340B"/>
    <w:rsid w:val="004B4E8C"/>
    <w:rsid w:val="004B6925"/>
    <w:rsid w:val="004B6F94"/>
    <w:rsid w:val="004C1CE8"/>
    <w:rsid w:val="004C5A6A"/>
    <w:rsid w:val="004C72AA"/>
    <w:rsid w:val="004D1A7F"/>
    <w:rsid w:val="004D4227"/>
    <w:rsid w:val="004F02E5"/>
    <w:rsid w:val="004F3780"/>
    <w:rsid w:val="004F6543"/>
    <w:rsid w:val="0050081D"/>
    <w:rsid w:val="00503D96"/>
    <w:rsid w:val="005108E2"/>
    <w:rsid w:val="00511519"/>
    <w:rsid w:val="00520332"/>
    <w:rsid w:val="00521A39"/>
    <w:rsid w:val="00530E2B"/>
    <w:rsid w:val="005312EC"/>
    <w:rsid w:val="0053666C"/>
    <w:rsid w:val="005446E9"/>
    <w:rsid w:val="00547042"/>
    <w:rsid w:val="005500C0"/>
    <w:rsid w:val="005523AD"/>
    <w:rsid w:val="0055777A"/>
    <w:rsid w:val="00560834"/>
    <w:rsid w:val="00560AA6"/>
    <w:rsid w:val="00562472"/>
    <w:rsid w:val="00563494"/>
    <w:rsid w:val="005657F1"/>
    <w:rsid w:val="00567709"/>
    <w:rsid w:val="00570EC4"/>
    <w:rsid w:val="00572D38"/>
    <w:rsid w:val="00574395"/>
    <w:rsid w:val="00581B3D"/>
    <w:rsid w:val="00584D59"/>
    <w:rsid w:val="00592994"/>
    <w:rsid w:val="005966E4"/>
    <w:rsid w:val="005A61A2"/>
    <w:rsid w:val="005B28C9"/>
    <w:rsid w:val="005B46E8"/>
    <w:rsid w:val="005B4937"/>
    <w:rsid w:val="005B6686"/>
    <w:rsid w:val="005D2528"/>
    <w:rsid w:val="005E26CF"/>
    <w:rsid w:val="005E387C"/>
    <w:rsid w:val="005E5A93"/>
    <w:rsid w:val="005E7F0C"/>
    <w:rsid w:val="005F0543"/>
    <w:rsid w:val="00602AC6"/>
    <w:rsid w:val="00603F47"/>
    <w:rsid w:val="0060450E"/>
    <w:rsid w:val="00612D86"/>
    <w:rsid w:val="00612EA7"/>
    <w:rsid w:val="00615837"/>
    <w:rsid w:val="00616AFD"/>
    <w:rsid w:val="00621710"/>
    <w:rsid w:val="00624FBF"/>
    <w:rsid w:val="006277AC"/>
    <w:rsid w:val="00632532"/>
    <w:rsid w:val="006330F9"/>
    <w:rsid w:val="00636E97"/>
    <w:rsid w:val="00636EFA"/>
    <w:rsid w:val="0063765C"/>
    <w:rsid w:val="0064655D"/>
    <w:rsid w:val="00654545"/>
    <w:rsid w:val="00655BBE"/>
    <w:rsid w:val="006633B9"/>
    <w:rsid w:val="0067496C"/>
    <w:rsid w:val="00674D63"/>
    <w:rsid w:val="006844D3"/>
    <w:rsid w:val="0068580C"/>
    <w:rsid w:val="0069060C"/>
    <w:rsid w:val="00692510"/>
    <w:rsid w:val="006A11B8"/>
    <w:rsid w:val="006A2BD3"/>
    <w:rsid w:val="006B163B"/>
    <w:rsid w:val="006B3248"/>
    <w:rsid w:val="006B781B"/>
    <w:rsid w:val="006C0303"/>
    <w:rsid w:val="006C1815"/>
    <w:rsid w:val="006C365A"/>
    <w:rsid w:val="006C5D59"/>
    <w:rsid w:val="006C7E20"/>
    <w:rsid w:val="006D4309"/>
    <w:rsid w:val="006D7130"/>
    <w:rsid w:val="006E5421"/>
    <w:rsid w:val="006F008C"/>
    <w:rsid w:val="006F201B"/>
    <w:rsid w:val="006F3A5D"/>
    <w:rsid w:val="006F43F5"/>
    <w:rsid w:val="00704A7C"/>
    <w:rsid w:val="00721A84"/>
    <w:rsid w:val="00726661"/>
    <w:rsid w:val="00726D64"/>
    <w:rsid w:val="00732056"/>
    <w:rsid w:val="00732C81"/>
    <w:rsid w:val="0073443D"/>
    <w:rsid w:val="00736E0C"/>
    <w:rsid w:val="00736FDB"/>
    <w:rsid w:val="007371FE"/>
    <w:rsid w:val="007418EB"/>
    <w:rsid w:val="00742FCB"/>
    <w:rsid w:val="00743F03"/>
    <w:rsid w:val="00745D8E"/>
    <w:rsid w:val="00746008"/>
    <w:rsid w:val="00752497"/>
    <w:rsid w:val="0075385F"/>
    <w:rsid w:val="00753938"/>
    <w:rsid w:val="00762E8D"/>
    <w:rsid w:val="00767FC7"/>
    <w:rsid w:val="007712EA"/>
    <w:rsid w:val="00771A9B"/>
    <w:rsid w:val="0077637C"/>
    <w:rsid w:val="007811F1"/>
    <w:rsid w:val="00783CAA"/>
    <w:rsid w:val="007851C6"/>
    <w:rsid w:val="007935C5"/>
    <w:rsid w:val="00795DE9"/>
    <w:rsid w:val="00795FA7"/>
    <w:rsid w:val="007A2EA9"/>
    <w:rsid w:val="007A4BC3"/>
    <w:rsid w:val="007A5120"/>
    <w:rsid w:val="007A568F"/>
    <w:rsid w:val="007B061F"/>
    <w:rsid w:val="007B5648"/>
    <w:rsid w:val="007C1887"/>
    <w:rsid w:val="007C667A"/>
    <w:rsid w:val="007C778B"/>
    <w:rsid w:val="007D5E6F"/>
    <w:rsid w:val="007D720B"/>
    <w:rsid w:val="007E4AE0"/>
    <w:rsid w:val="007F391B"/>
    <w:rsid w:val="007F4087"/>
    <w:rsid w:val="00803965"/>
    <w:rsid w:val="00807D6F"/>
    <w:rsid w:val="00811C93"/>
    <w:rsid w:val="00812127"/>
    <w:rsid w:val="00813E90"/>
    <w:rsid w:val="00816F00"/>
    <w:rsid w:val="00824783"/>
    <w:rsid w:val="00824E01"/>
    <w:rsid w:val="00827229"/>
    <w:rsid w:val="008273BA"/>
    <w:rsid w:val="008319D5"/>
    <w:rsid w:val="008344C3"/>
    <w:rsid w:val="00835FDC"/>
    <w:rsid w:val="008461EA"/>
    <w:rsid w:val="00856503"/>
    <w:rsid w:val="00867729"/>
    <w:rsid w:val="00872DBE"/>
    <w:rsid w:val="00876766"/>
    <w:rsid w:val="00876D87"/>
    <w:rsid w:val="00880E4D"/>
    <w:rsid w:val="0088710C"/>
    <w:rsid w:val="00894E74"/>
    <w:rsid w:val="008A0761"/>
    <w:rsid w:val="008A38AE"/>
    <w:rsid w:val="008A4475"/>
    <w:rsid w:val="008A51C2"/>
    <w:rsid w:val="008A52AA"/>
    <w:rsid w:val="008A5A63"/>
    <w:rsid w:val="008A6B83"/>
    <w:rsid w:val="008A708B"/>
    <w:rsid w:val="008B07C0"/>
    <w:rsid w:val="008B419E"/>
    <w:rsid w:val="008C3934"/>
    <w:rsid w:val="008C3BA2"/>
    <w:rsid w:val="008C3C4F"/>
    <w:rsid w:val="008C5026"/>
    <w:rsid w:val="008D27C7"/>
    <w:rsid w:val="008D4647"/>
    <w:rsid w:val="008E01AE"/>
    <w:rsid w:val="008E262F"/>
    <w:rsid w:val="008E5DF4"/>
    <w:rsid w:val="008E7375"/>
    <w:rsid w:val="008F23AA"/>
    <w:rsid w:val="0090263D"/>
    <w:rsid w:val="00906008"/>
    <w:rsid w:val="0090651B"/>
    <w:rsid w:val="009066ED"/>
    <w:rsid w:val="00906DCD"/>
    <w:rsid w:val="00917264"/>
    <w:rsid w:val="00917411"/>
    <w:rsid w:val="009261B9"/>
    <w:rsid w:val="00933F7B"/>
    <w:rsid w:val="009348F2"/>
    <w:rsid w:val="00934D55"/>
    <w:rsid w:val="00937EFF"/>
    <w:rsid w:val="009421E2"/>
    <w:rsid w:val="00942D50"/>
    <w:rsid w:val="00945532"/>
    <w:rsid w:val="009472AC"/>
    <w:rsid w:val="0095285C"/>
    <w:rsid w:val="00953EE2"/>
    <w:rsid w:val="0095418A"/>
    <w:rsid w:val="00961E72"/>
    <w:rsid w:val="00962C1F"/>
    <w:rsid w:val="00964C75"/>
    <w:rsid w:val="00971003"/>
    <w:rsid w:val="009731AE"/>
    <w:rsid w:val="00993DFF"/>
    <w:rsid w:val="009A069D"/>
    <w:rsid w:val="009A3A21"/>
    <w:rsid w:val="009A4769"/>
    <w:rsid w:val="009A48CB"/>
    <w:rsid w:val="009A5180"/>
    <w:rsid w:val="009A7A21"/>
    <w:rsid w:val="009A7C04"/>
    <w:rsid w:val="009B1EF8"/>
    <w:rsid w:val="009B40ED"/>
    <w:rsid w:val="009B7772"/>
    <w:rsid w:val="009D0683"/>
    <w:rsid w:val="009D3842"/>
    <w:rsid w:val="009E0C6F"/>
    <w:rsid w:val="00A026E3"/>
    <w:rsid w:val="00A02E6C"/>
    <w:rsid w:val="00A14E0C"/>
    <w:rsid w:val="00A1716F"/>
    <w:rsid w:val="00A1799D"/>
    <w:rsid w:val="00A22B2A"/>
    <w:rsid w:val="00A323F1"/>
    <w:rsid w:val="00A42AA0"/>
    <w:rsid w:val="00A4443D"/>
    <w:rsid w:val="00A46500"/>
    <w:rsid w:val="00A470F3"/>
    <w:rsid w:val="00A57A65"/>
    <w:rsid w:val="00A60D6B"/>
    <w:rsid w:val="00A65A44"/>
    <w:rsid w:val="00A7388B"/>
    <w:rsid w:val="00A74933"/>
    <w:rsid w:val="00A75391"/>
    <w:rsid w:val="00A765C0"/>
    <w:rsid w:val="00A80B16"/>
    <w:rsid w:val="00A80EC7"/>
    <w:rsid w:val="00A80F59"/>
    <w:rsid w:val="00A81B0C"/>
    <w:rsid w:val="00A83F67"/>
    <w:rsid w:val="00A845EF"/>
    <w:rsid w:val="00A9020C"/>
    <w:rsid w:val="00A906D0"/>
    <w:rsid w:val="00A90DED"/>
    <w:rsid w:val="00A966B0"/>
    <w:rsid w:val="00AA2211"/>
    <w:rsid w:val="00AA75E1"/>
    <w:rsid w:val="00AB25D5"/>
    <w:rsid w:val="00AB294D"/>
    <w:rsid w:val="00AC31C7"/>
    <w:rsid w:val="00AD0D4C"/>
    <w:rsid w:val="00AF0319"/>
    <w:rsid w:val="00AF0CC0"/>
    <w:rsid w:val="00AF6459"/>
    <w:rsid w:val="00B0549F"/>
    <w:rsid w:val="00B10BFE"/>
    <w:rsid w:val="00B15AF8"/>
    <w:rsid w:val="00B240D1"/>
    <w:rsid w:val="00B24B3E"/>
    <w:rsid w:val="00B3072A"/>
    <w:rsid w:val="00B314D4"/>
    <w:rsid w:val="00B32524"/>
    <w:rsid w:val="00B37282"/>
    <w:rsid w:val="00B3762F"/>
    <w:rsid w:val="00B408C0"/>
    <w:rsid w:val="00B429E1"/>
    <w:rsid w:val="00B43424"/>
    <w:rsid w:val="00B46B08"/>
    <w:rsid w:val="00B47E37"/>
    <w:rsid w:val="00B5043C"/>
    <w:rsid w:val="00B5147F"/>
    <w:rsid w:val="00B51688"/>
    <w:rsid w:val="00B54620"/>
    <w:rsid w:val="00B57422"/>
    <w:rsid w:val="00B62AC8"/>
    <w:rsid w:val="00B62C5F"/>
    <w:rsid w:val="00B62E23"/>
    <w:rsid w:val="00B650BC"/>
    <w:rsid w:val="00B662C0"/>
    <w:rsid w:val="00B72B61"/>
    <w:rsid w:val="00B75D8A"/>
    <w:rsid w:val="00B75FCF"/>
    <w:rsid w:val="00B76E23"/>
    <w:rsid w:val="00B855E8"/>
    <w:rsid w:val="00B85895"/>
    <w:rsid w:val="00B9214B"/>
    <w:rsid w:val="00B931C9"/>
    <w:rsid w:val="00BA0350"/>
    <w:rsid w:val="00BA2D6B"/>
    <w:rsid w:val="00BB7516"/>
    <w:rsid w:val="00BC3F5B"/>
    <w:rsid w:val="00BD1046"/>
    <w:rsid w:val="00BD1E89"/>
    <w:rsid w:val="00BD2DDC"/>
    <w:rsid w:val="00BD5076"/>
    <w:rsid w:val="00BD77B8"/>
    <w:rsid w:val="00BE48CC"/>
    <w:rsid w:val="00BE4B0F"/>
    <w:rsid w:val="00BE4EDD"/>
    <w:rsid w:val="00BE6963"/>
    <w:rsid w:val="00C0239B"/>
    <w:rsid w:val="00C03E19"/>
    <w:rsid w:val="00C0484C"/>
    <w:rsid w:val="00C04EBC"/>
    <w:rsid w:val="00C05AC8"/>
    <w:rsid w:val="00C06943"/>
    <w:rsid w:val="00C071FD"/>
    <w:rsid w:val="00C12384"/>
    <w:rsid w:val="00C1468F"/>
    <w:rsid w:val="00C17201"/>
    <w:rsid w:val="00C17F68"/>
    <w:rsid w:val="00C20790"/>
    <w:rsid w:val="00C2123A"/>
    <w:rsid w:val="00C218FF"/>
    <w:rsid w:val="00C22677"/>
    <w:rsid w:val="00C2677B"/>
    <w:rsid w:val="00C33092"/>
    <w:rsid w:val="00C5218E"/>
    <w:rsid w:val="00C52629"/>
    <w:rsid w:val="00C5318A"/>
    <w:rsid w:val="00C53915"/>
    <w:rsid w:val="00C544AB"/>
    <w:rsid w:val="00C71DD1"/>
    <w:rsid w:val="00C74778"/>
    <w:rsid w:val="00C771C9"/>
    <w:rsid w:val="00C82417"/>
    <w:rsid w:val="00C85A2C"/>
    <w:rsid w:val="00C86F81"/>
    <w:rsid w:val="00C87694"/>
    <w:rsid w:val="00C937E4"/>
    <w:rsid w:val="00C95195"/>
    <w:rsid w:val="00C963E0"/>
    <w:rsid w:val="00CA05BB"/>
    <w:rsid w:val="00CA22B7"/>
    <w:rsid w:val="00CA2535"/>
    <w:rsid w:val="00CB24E0"/>
    <w:rsid w:val="00CB63B7"/>
    <w:rsid w:val="00CB7E44"/>
    <w:rsid w:val="00CC01C8"/>
    <w:rsid w:val="00CC03EC"/>
    <w:rsid w:val="00CC212D"/>
    <w:rsid w:val="00CC3AB6"/>
    <w:rsid w:val="00CC4189"/>
    <w:rsid w:val="00CC6BE9"/>
    <w:rsid w:val="00CC7E6B"/>
    <w:rsid w:val="00CE7B30"/>
    <w:rsid w:val="00CE7BDC"/>
    <w:rsid w:val="00CF057A"/>
    <w:rsid w:val="00CF0C73"/>
    <w:rsid w:val="00CF47DA"/>
    <w:rsid w:val="00CF7073"/>
    <w:rsid w:val="00D00631"/>
    <w:rsid w:val="00D0393F"/>
    <w:rsid w:val="00D11AD3"/>
    <w:rsid w:val="00D12512"/>
    <w:rsid w:val="00D1547C"/>
    <w:rsid w:val="00D17E21"/>
    <w:rsid w:val="00D20976"/>
    <w:rsid w:val="00D20E21"/>
    <w:rsid w:val="00D250FC"/>
    <w:rsid w:val="00D3649C"/>
    <w:rsid w:val="00D50BA1"/>
    <w:rsid w:val="00D53B01"/>
    <w:rsid w:val="00D54DF5"/>
    <w:rsid w:val="00D560F5"/>
    <w:rsid w:val="00D569B5"/>
    <w:rsid w:val="00D64D75"/>
    <w:rsid w:val="00D65253"/>
    <w:rsid w:val="00D736C9"/>
    <w:rsid w:val="00D773D5"/>
    <w:rsid w:val="00D8246F"/>
    <w:rsid w:val="00D8250C"/>
    <w:rsid w:val="00D82AC9"/>
    <w:rsid w:val="00D85DD7"/>
    <w:rsid w:val="00D87AFD"/>
    <w:rsid w:val="00D92393"/>
    <w:rsid w:val="00DA05E9"/>
    <w:rsid w:val="00DA21C6"/>
    <w:rsid w:val="00DA6181"/>
    <w:rsid w:val="00DB3295"/>
    <w:rsid w:val="00DB5EF8"/>
    <w:rsid w:val="00DB6508"/>
    <w:rsid w:val="00DC3045"/>
    <w:rsid w:val="00DC5A27"/>
    <w:rsid w:val="00DC5DF6"/>
    <w:rsid w:val="00DC7170"/>
    <w:rsid w:val="00DD5259"/>
    <w:rsid w:val="00DD5516"/>
    <w:rsid w:val="00DD6B3B"/>
    <w:rsid w:val="00DD7513"/>
    <w:rsid w:val="00DD7DCA"/>
    <w:rsid w:val="00DE5FC0"/>
    <w:rsid w:val="00DE6C87"/>
    <w:rsid w:val="00DF4EF6"/>
    <w:rsid w:val="00DF7012"/>
    <w:rsid w:val="00E20451"/>
    <w:rsid w:val="00E23228"/>
    <w:rsid w:val="00E40812"/>
    <w:rsid w:val="00E42E09"/>
    <w:rsid w:val="00E458B2"/>
    <w:rsid w:val="00E51849"/>
    <w:rsid w:val="00E5370D"/>
    <w:rsid w:val="00E6124A"/>
    <w:rsid w:val="00E70D3E"/>
    <w:rsid w:val="00E70E78"/>
    <w:rsid w:val="00E72E0C"/>
    <w:rsid w:val="00E73859"/>
    <w:rsid w:val="00E7447E"/>
    <w:rsid w:val="00E7494C"/>
    <w:rsid w:val="00E750B1"/>
    <w:rsid w:val="00E86D2B"/>
    <w:rsid w:val="00E92E80"/>
    <w:rsid w:val="00E95EE1"/>
    <w:rsid w:val="00E96F3B"/>
    <w:rsid w:val="00EA2235"/>
    <w:rsid w:val="00EB21C1"/>
    <w:rsid w:val="00EB4549"/>
    <w:rsid w:val="00EB61C1"/>
    <w:rsid w:val="00EC2841"/>
    <w:rsid w:val="00EC319E"/>
    <w:rsid w:val="00EC7CEF"/>
    <w:rsid w:val="00ED36F8"/>
    <w:rsid w:val="00EE1377"/>
    <w:rsid w:val="00EE475D"/>
    <w:rsid w:val="00EE4A65"/>
    <w:rsid w:val="00EE6913"/>
    <w:rsid w:val="00EF0751"/>
    <w:rsid w:val="00EF1924"/>
    <w:rsid w:val="00EF3950"/>
    <w:rsid w:val="00EF536D"/>
    <w:rsid w:val="00EF7E29"/>
    <w:rsid w:val="00F201D0"/>
    <w:rsid w:val="00F24446"/>
    <w:rsid w:val="00F31256"/>
    <w:rsid w:val="00F366EB"/>
    <w:rsid w:val="00F50292"/>
    <w:rsid w:val="00F51F4D"/>
    <w:rsid w:val="00F55381"/>
    <w:rsid w:val="00F61177"/>
    <w:rsid w:val="00F65943"/>
    <w:rsid w:val="00F71CBA"/>
    <w:rsid w:val="00F73CAF"/>
    <w:rsid w:val="00F75E2D"/>
    <w:rsid w:val="00F77601"/>
    <w:rsid w:val="00F77B50"/>
    <w:rsid w:val="00F82DE3"/>
    <w:rsid w:val="00F83D76"/>
    <w:rsid w:val="00F94972"/>
    <w:rsid w:val="00F955A5"/>
    <w:rsid w:val="00F959AA"/>
    <w:rsid w:val="00F97821"/>
    <w:rsid w:val="00FA4027"/>
    <w:rsid w:val="00FA5674"/>
    <w:rsid w:val="00FB430D"/>
    <w:rsid w:val="00FC5733"/>
    <w:rsid w:val="00FC7064"/>
    <w:rsid w:val="00FD00A2"/>
    <w:rsid w:val="00FD4BB5"/>
    <w:rsid w:val="00FE02E3"/>
    <w:rsid w:val="00FE724A"/>
    <w:rsid w:val="00FE77D1"/>
    <w:rsid w:val="00FF1A1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96AF692"/>
  <w15:docId w15:val="{57EFC812-78ED-460C-B6E8-AC0E595E8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5D59"/>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59" w:lineRule="exact"/>
      <w:jc w:val="both"/>
    </w:pPr>
    <w:rPr>
      <w:rFonts w:cs="ＭＳ 明朝"/>
      <w:sz w:val="19"/>
      <w:szCs w:val="19"/>
    </w:rPr>
  </w:style>
  <w:style w:type="paragraph" w:styleId="a4">
    <w:name w:val="footer"/>
    <w:basedOn w:val="a"/>
    <w:link w:val="a5"/>
    <w:uiPriority w:val="99"/>
    <w:rsid w:val="007B061F"/>
    <w:pPr>
      <w:tabs>
        <w:tab w:val="center" w:pos="4419"/>
        <w:tab w:val="right" w:pos="8838"/>
      </w:tabs>
      <w:snapToGrid w:val="0"/>
    </w:pPr>
  </w:style>
  <w:style w:type="character" w:styleId="a6">
    <w:name w:val="page number"/>
    <w:basedOn w:val="a0"/>
    <w:rsid w:val="007B061F"/>
  </w:style>
  <w:style w:type="paragraph" w:styleId="a7">
    <w:name w:val="header"/>
    <w:basedOn w:val="a"/>
    <w:rsid w:val="007B061F"/>
    <w:pPr>
      <w:tabs>
        <w:tab w:val="center" w:pos="4419"/>
        <w:tab w:val="right" w:pos="8838"/>
      </w:tabs>
      <w:snapToGrid w:val="0"/>
    </w:pPr>
  </w:style>
  <w:style w:type="character" w:styleId="a8">
    <w:name w:val="Hyperlink"/>
    <w:rsid w:val="000A297A"/>
    <w:rPr>
      <w:color w:val="0000FF"/>
      <w:u w:val="single"/>
    </w:rPr>
  </w:style>
  <w:style w:type="paragraph" w:customStyle="1" w:styleId="Default">
    <w:name w:val="Default"/>
    <w:rsid w:val="0040443B"/>
    <w:pPr>
      <w:widowControl w:val="0"/>
      <w:autoSpaceDE w:val="0"/>
      <w:autoSpaceDN w:val="0"/>
      <w:adjustRightInd w:val="0"/>
    </w:pPr>
    <w:rPr>
      <w:rFonts w:ascii="ＭＳ 明朝" w:cs="ＭＳ 明朝"/>
      <w:color w:val="000000"/>
      <w:sz w:val="24"/>
      <w:szCs w:val="24"/>
    </w:rPr>
  </w:style>
  <w:style w:type="character" w:customStyle="1" w:styleId="a5">
    <w:name w:val="フッター (文字)"/>
    <w:link w:val="a4"/>
    <w:uiPriority w:val="99"/>
    <w:rsid w:val="005312EC"/>
    <w:rPr>
      <w:rFonts w:ascii="ＭＳ 明朝"/>
      <w:kern w:val="2"/>
      <w:sz w:val="22"/>
      <w:szCs w:val="24"/>
    </w:rPr>
  </w:style>
  <w:style w:type="paragraph" w:styleId="a9">
    <w:name w:val="Balloon Text"/>
    <w:basedOn w:val="a"/>
    <w:link w:val="aa"/>
    <w:rsid w:val="00205FD0"/>
    <w:rPr>
      <w:rFonts w:ascii="Arial" w:eastAsia="ＭＳ ゴシック" w:hAnsi="Arial"/>
      <w:sz w:val="18"/>
      <w:szCs w:val="18"/>
    </w:rPr>
  </w:style>
  <w:style w:type="character" w:customStyle="1" w:styleId="aa">
    <w:name w:val="吹き出し (文字)"/>
    <w:link w:val="a9"/>
    <w:rsid w:val="00205FD0"/>
    <w:rPr>
      <w:rFonts w:ascii="Arial" w:eastAsia="ＭＳ ゴシック" w:hAnsi="Arial" w:cs="Times New Roman"/>
      <w:kern w:val="2"/>
      <w:sz w:val="18"/>
      <w:szCs w:val="18"/>
    </w:rPr>
  </w:style>
  <w:style w:type="paragraph" w:styleId="ab">
    <w:name w:val="List Paragraph"/>
    <w:basedOn w:val="a"/>
    <w:uiPriority w:val="34"/>
    <w:qFormat/>
    <w:rsid w:val="002D7DF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512EC6-FB06-44CC-BBE4-6DCECC812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Pages>
  <Words>197</Words>
  <Characters>1127</Characters>
  <Application>Microsoft Office Word</Application>
  <DocSecurity>0</DocSecurity>
  <Lines>9</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入札保証金・契約保証金について</vt:lpstr>
      <vt:lpstr>埼玉県立３病院の灯油の共同購入</vt:lpstr>
    </vt:vector>
  </TitlesOfParts>
  <Company>埼玉県病院局</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入札保証金・契約保証金について</dc:title>
  <dc:creator>saitamaken</dc:creator>
  <cp:lastModifiedBy>羽田 卓秀</cp:lastModifiedBy>
  <cp:revision>61</cp:revision>
  <cp:lastPrinted>2025-03-05T06:58:00Z</cp:lastPrinted>
  <dcterms:created xsi:type="dcterms:W3CDTF">2020-02-18T08:03:00Z</dcterms:created>
  <dcterms:modified xsi:type="dcterms:W3CDTF">2026-06-19T04:39:00Z</dcterms:modified>
</cp:coreProperties>
</file>