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F389" w14:textId="5D81EB18" w:rsidR="00FF761D" w:rsidRDefault="00FF761D" w:rsidP="00FF761D">
      <w:pPr>
        <w:wordWrap w:val="0"/>
        <w:jc w:val="right"/>
        <w:rPr>
          <w:rFonts w:ascii="HGPｺﾞｼｯｸE" w:eastAsia="HGPｺﾞｼｯｸE" w:hAnsi="HGPｺﾞｼｯｸE"/>
          <w:sz w:val="24"/>
          <w:szCs w:val="24"/>
          <w:u w:val="single"/>
        </w:rPr>
      </w:pPr>
      <w:r w:rsidRPr="00FF761D">
        <w:rPr>
          <w:rFonts w:ascii="HGPｺﾞｼｯｸE" w:eastAsia="HGPｺﾞｼｯｸE" w:hAnsi="HGPｺﾞｼｯｸE" w:hint="eastAsia"/>
          <w:sz w:val="24"/>
          <w:szCs w:val="24"/>
          <w:u w:val="single"/>
        </w:rPr>
        <w:t>大学名</w:t>
      </w:r>
      <w:r>
        <w:rPr>
          <w:rFonts w:ascii="HGPｺﾞｼｯｸE" w:eastAsia="HGPｺﾞｼｯｸE" w:hAnsi="HGPｺﾞｼｯｸE" w:hint="eastAsia"/>
          <w:sz w:val="24"/>
          <w:szCs w:val="24"/>
          <w:u w:val="single"/>
        </w:rPr>
        <w:t xml:space="preserve">　</w:t>
      </w:r>
      <w:r>
        <w:rPr>
          <w:rFonts w:ascii="HGPｺﾞｼｯｸE" w:eastAsia="HGPｺﾞｼｯｸE" w:hAnsi="HGPｺﾞｼｯｸE" w:hint="eastAsia"/>
          <w:sz w:val="24"/>
          <w:szCs w:val="24"/>
          <w:u w:val="single"/>
        </w:rPr>
        <w:t xml:space="preserve">　　　　　　　　　　　　　　　　　　</w:t>
      </w:r>
    </w:p>
    <w:p w14:paraId="417B04F4" w14:textId="070365CD" w:rsidR="005A5C25" w:rsidRPr="00FF761D" w:rsidRDefault="00FF761D" w:rsidP="00FF761D">
      <w:pPr>
        <w:jc w:val="right"/>
        <w:rPr>
          <w:rFonts w:ascii="HGPｺﾞｼｯｸE" w:eastAsia="HGPｺﾞｼｯｸE" w:hAnsi="HGPｺﾞｼｯｸE"/>
          <w:sz w:val="24"/>
          <w:szCs w:val="24"/>
          <w:u w:val="single"/>
        </w:rPr>
      </w:pPr>
      <w:r>
        <w:rPr>
          <w:rFonts w:ascii="HGPｺﾞｼｯｸE" w:eastAsia="HGPｺﾞｼｯｸE" w:hAnsi="HGPｺﾞｼｯｸE" w:hint="eastAsia"/>
          <w:sz w:val="24"/>
          <w:szCs w:val="24"/>
          <w:u w:val="single"/>
        </w:rPr>
        <w:t xml:space="preserve">　　　　　　　　　　　　　　　　</w:t>
      </w:r>
    </w:p>
    <w:p w14:paraId="5AA7628C" w14:textId="5C24E723" w:rsidR="005A5C25" w:rsidRPr="00FF761D" w:rsidRDefault="00FF761D" w:rsidP="00FF761D">
      <w:pPr>
        <w:wordWrap w:val="0"/>
        <w:jc w:val="right"/>
        <w:rPr>
          <w:rFonts w:ascii="HGPｺﾞｼｯｸE" w:eastAsia="HGPｺﾞｼｯｸE" w:hAnsi="HGPｺﾞｼｯｸE"/>
          <w:sz w:val="24"/>
          <w:szCs w:val="24"/>
          <w:u w:val="single"/>
        </w:rPr>
      </w:pPr>
      <w:r w:rsidRPr="00FF761D">
        <w:rPr>
          <w:rFonts w:ascii="HGPｺﾞｼｯｸE" w:eastAsia="HGPｺﾞｼｯｸE" w:hAnsi="HGPｺﾞｼｯｸE" w:hint="eastAsia"/>
          <w:sz w:val="24"/>
          <w:szCs w:val="24"/>
          <w:u w:val="single"/>
        </w:rPr>
        <w:t>氏名</w:t>
      </w:r>
      <w:r>
        <w:rPr>
          <w:rFonts w:ascii="HGPｺﾞｼｯｸE" w:eastAsia="HGPｺﾞｼｯｸE" w:hAnsi="HGPｺﾞｼｯｸE" w:hint="eastAsia"/>
          <w:sz w:val="24"/>
          <w:szCs w:val="24"/>
          <w:u w:val="single"/>
        </w:rPr>
        <w:t xml:space="preserve">　　　　　　　　　　　　　　　　　　　　</w:t>
      </w:r>
    </w:p>
    <w:tbl>
      <w:tblPr>
        <w:tblStyle w:val="a3"/>
        <w:tblW w:w="8675" w:type="dxa"/>
        <w:tblLook w:val="04A0" w:firstRow="1" w:lastRow="0" w:firstColumn="1" w:lastColumn="0" w:noHBand="0" w:noVBand="1"/>
      </w:tblPr>
      <w:tblGrid>
        <w:gridCol w:w="2547"/>
        <w:gridCol w:w="1843"/>
        <w:gridCol w:w="2500"/>
        <w:gridCol w:w="1785"/>
      </w:tblGrid>
      <w:tr w:rsidR="00E2139A" w:rsidRPr="00931723" w14:paraId="167A2623" w14:textId="119CDB8B" w:rsidTr="00E2139A">
        <w:trPr>
          <w:trHeight w:val="699"/>
        </w:trPr>
        <w:tc>
          <w:tcPr>
            <w:tcW w:w="2547" w:type="dxa"/>
            <w:vAlign w:val="center"/>
          </w:tcPr>
          <w:p w14:paraId="6DDF2010" w14:textId="454C73F3" w:rsidR="00E2139A" w:rsidRPr="00931723" w:rsidRDefault="00E2139A" w:rsidP="00E2139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931723">
              <w:rPr>
                <w:rFonts w:ascii="HGPｺﾞｼｯｸE" w:eastAsia="HGPｺﾞｼｯｸE" w:hAnsi="HGPｺﾞｼｯｸE" w:hint="eastAsia"/>
                <w:sz w:val="24"/>
                <w:szCs w:val="24"/>
              </w:rPr>
              <w:t>履修科目</w:t>
            </w:r>
          </w:p>
        </w:tc>
        <w:tc>
          <w:tcPr>
            <w:tcW w:w="1843" w:type="dxa"/>
            <w:vAlign w:val="center"/>
          </w:tcPr>
          <w:p w14:paraId="23DDFE86" w14:textId="655C5E21" w:rsidR="00E2139A" w:rsidRPr="00931723" w:rsidRDefault="00E2139A" w:rsidP="00E2139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931723">
              <w:rPr>
                <w:rFonts w:ascii="HGPｺﾞｼｯｸE" w:eastAsia="HGPｺﾞｼｯｸE" w:hAnsi="HGPｺﾞｼｯｸE" w:hint="eastAsia"/>
                <w:sz w:val="24"/>
                <w:szCs w:val="24"/>
              </w:rPr>
              <w:t>履修時期</w:t>
            </w:r>
          </w:p>
        </w:tc>
        <w:tc>
          <w:tcPr>
            <w:tcW w:w="2500" w:type="dxa"/>
            <w:vAlign w:val="center"/>
          </w:tcPr>
          <w:p w14:paraId="662A70A1" w14:textId="170B1618" w:rsidR="00E2139A" w:rsidRPr="00931723" w:rsidRDefault="00E2139A" w:rsidP="00E2139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931723">
              <w:rPr>
                <w:rFonts w:ascii="HGPｺﾞｼｯｸE" w:eastAsia="HGPｺﾞｼｯｸE" w:hAnsi="HGPｺﾞｼｯｸE" w:hint="eastAsia"/>
                <w:sz w:val="24"/>
                <w:szCs w:val="24"/>
              </w:rPr>
              <w:t>履修科目</w:t>
            </w:r>
          </w:p>
        </w:tc>
        <w:tc>
          <w:tcPr>
            <w:tcW w:w="1785" w:type="dxa"/>
            <w:vAlign w:val="center"/>
          </w:tcPr>
          <w:p w14:paraId="052FC9F3" w14:textId="1F5B5AD5" w:rsidR="00E2139A" w:rsidRPr="00931723" w:rsidRDefault="00E2139A" w:rsidP="00E2139A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931723">
              <w:rPr>
                <w:rFonts w:ascii="HGPｺﾞｼｯｸE" w:eastAsia="HGPｺﾞｼｯｸE" w:hAnsi="HGPｺﾞｼｯｸE" w:hint="eastAsia"/>
                <w:sz w:val="24"/>
                <w:szCs w:val="24"/>
              </w:rPr>
              <w:t>履修時期</w:t>
            </w:r>
          </w:p>
        </w:tc>
      </w:tr>
      <w:tr w:rsidR="00E2139A" w:rsidRPr="00931723" w14:paraId="4BFB0344" w14:textId="022E8AA6" w:rsidTr="00E2139A">
        <w:tc>
          <w:tcPr>
            <w:tcW w:w="2547" w:type="dxa"/>
            <w:vAlign w:val="center"/>
          </w:tcPr>
          <w:p w14:paraId="6715BCD1" w14:textId="63BD3CDE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1.公認心理師の職責</w:t>
            </w:r>
          </w:p>
        </w:tc>
        <w:tc>
          <w:tcPr>
            <w:tcW w:w="1843" w:type="dxa"/>
            <w:vAlign w:val="center"/>
          </w:tcPr>
          <w:p w14:paraId="47F98F4B" w14:textId="4CE3B4DB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  <w:tc>
          <w:tcPr>
            <w:tcW w:w="2500" w:type="dxa"/>
            <w:vAlign w:val="center"/>
          </w:tcPr>
          <w:p w14:paraId="19BFDAB1" w14:textId="596ECA49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13.障害者（児）心理学</w:t>
            </w:r>
          </w:p>
        </w:tc>
        <w:tc>
          <w:tcPr>
            <w:tcW w:w="1785" w:type="dxa"/>
            <w:vAlign w:val="center"/>
          </w:tcPr>
          <w:p w14:paraId="703564CE" w14:textId="50A68BDC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</w:tr>
      <w:tr w:rsidR="00E2139A" w:rsidRPr="00931723" w14:paraId="1DF71BBB" w14:textId="3851EFF0" w:rsidTr="00E2139A">
        <w:tc>
          <w:tcPr>
            <w:tcW w:w="2547" w:type="dxa"/>
            <w:vAlign w:val="center"/>
          </w:tcPr>
          <w:p w14:paraId="77B92B6E" w14:textId="29DCFB9B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2.心理学概論</w:t>
            </w:r>
          </w:p>
        </w:tc>
        <w:tc>
          <w:tcPr>
            <w:tcW w:w="1843" w:type="dxa"/>
            <w:vAlign w:val="center"/>
          </w:tcPr>
          <w:p w14:paraId="15C4121A" w14:textId="0C51CC23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  <w:tc>
          <w:tcPr>
            <w:tcW w:w="2500" w:type="dxa"/>
            <w:vAlign w:val="center"/>
          </w:tcPr>
          <w:p w14:paraId="1D3C9F5E" w14:textId="05DA3194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14.心理的アセスメント</w:t>
            </w:r>
          </w:p>
        </w:tc>
        <w:tc>
          <w:tcPr>
            <w:tcW w:w="1785" w:type="dxa"/>
            <w:vAlign w:val="center"/>
          </w:tcPr>
          <w:p w14:paraId="39BA8B80" w14:textId="4370C36F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</w:tr>
      <w:tr w:rsidR="00E2139A" w:rsidRPr="00931723" w14:paraId="1B2F36BF" w14:textId="1131A7CE" w:rsidTr="00E2139A">
        <w:tc>
          <w:tcPr>
            <w:tcW w:w="2547" w:type="dxa"/>
            <w:vAlign w:val="center"/>
          </w:tcPr>
          <w:p w14:paraId="2BEF95D3" w14:textId="2ADA8159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3.臨床心理学概論</w:t>
            </w:r>
          </w:p>
        </w:tc>
        <w:tc>
          <w:tcPr>
            <w:tcW w:w="1843" w:type="dxa"/>
            <w:vAlign w:val="center"/>
          </w:tcPr>
          <w:p w14:paraId="21537EAB" w14:textId="3385CDB0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  <w:tc>
          <w:tcPr>
            <w:tcW w:w="2500" w:type="dxa"/>
            <w:vAlign w:val="center"/>
          </w:tcPr>
          <w:p w14:paraId="785EE223" w14:textId="47D64FC6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15.心理学的支援法</w:t>
            </w:r>
          </w:p>
        </w:tc>
        <w:tc>
          <w:tcPr>
            <w:tcW w:w="1785" w:type="dxa"/>
            <w:vAlign w:val="center"/>
          </w:tcPr>
          <w:p w14:paraId="6B1647AE" w14:textId="07FE896C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</w:tr>
      <w:tr w:rsidR="00E2139A" w:rsidRPr="00931723" w14:paraId="7229229D" w14:textId="1BD6D513" w:rsidTr="00E2139A">
        <w:tc>
          <w:tcPr>
            <w:tcW w:w="2547" w:type="dxa"/>
            <w:vAlign w:val="center"/>
          </w:tcPr>
          <w:p w14:paraId="7D5401F1" w14:textId="4B15691E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4.心理学研究法</w:t>
            </w:r>
          </w:p>
        </w:tc>
        <w:tc>
          <w:tcPr>
            <w:tcW w:w="1843" w:type="dxa"/>
            <w:vAlign w:val="center"/>
          </w:tcPr>
          <w:p w14:paraId="1ADB8279" w14:textId="2F30B6AD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  <w:tc>
          <w:tcPr>
            <w:tcW w:w="2500" w:type="dxa"/>
            <w:vAlign w:val="center"/>
          </w:tcPr>
          <w:p w14:paraId="451A997B" w14:textId="51B9837C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16.健康・医療心理学</w:t>
            </w:r>
          </w:p>
        </w:tc>
        <w:tc>
          <w:tcPr>
            <w:tcW w:w="1785" w:type="dxa"/>
            <w:vAlign w:val="center"/>
          </w:tcPr>
          <w:p w14:paraId="287ECB51" w14:textId="26FFE4FD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</w:tr>
      <w:tr w:rsidR="00E2139A" w:rsidRPr="00931723" w14:paraId="5DDC346B" w14:textId="50D9ED35" w:rsidTr="00E2139A">
        <w:tc>
          <w:tcPr>
            <w:tcW w:w="2547" w:type="dxa"/>
            <w:vAlign w:val="center"/>
          </w:tcPr>
          <w:p w14:paraId="2F21C5E4" w14:textId="07E0D31F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5.心理学統計法</w:t>
            </w:r>
          </w:p>
        </w:tc>
        <w:tc>
          <w:tcPr>
            <w:tcW w:w="1843" w:type="dxa"/>
            <w:vAlign w:val="center"/>
          </w:tcPr>
          <w:p w14:paraId="3DB18230" w14:textId="7ADCC73D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  <w:tc>
          <w:tcPr>
            <w:tcW w:w="2500" w:type="dxa"/>
            <w:vAlign w:val="center"/>
          </w:tcPr>
          <w:p w14:paraId="031FE5A8" w14:textId="4A0C8752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17.福祉心理学</w:t>
            </w:r>
          </w:p>
        </w:tc>
        <w:tc>
          <w:tcPr>
            <w:tcW w:w="1785" w:type="dxa"/>
            <w:vAlign w:val="center"/>
          </w:tcPr>
          <w:p w14:paraId="79BA1DF1" w14:textId="2AB95EB6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</w:tr>
      <w:tr w:rsidR="00E2139A" w:rsidRPr="00931723" w14:paraId="490C905D" w14:textId="4F24D98E" w:rsidTr="00E2139A">
        <w:tc>
          <w:tcPr>
            <w:tcW w:w="2547" w:type="dxa"/>
            <w:vAlign w:val="center"/>
          </w:tcPr>
          <w:p w14:paraId="63D3C390" w14:textId="1D808502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6.心理学実験</w:t>
            </w:r>
          </w:p>
        </w:tc>
        <w:tc>
          <w:tcPr>
            <w:tcW w:w="1843" w:type="dxa"/>
            <w:vAlign w:val="center"/>
          </w:tcPr>
          <w:p w14:paraId="4E024B38" w14:textId="02D45870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  <w:tc>
          <w:tcPr>
            <w:tcW w:w="2500" w:type="dxa"/>
            <w:vAlign w:val="center"/>
          </w:tcPr>
          <w:p w14:paraId="638006DF" w14:textId="217D8648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18.教育・学校心理学</w:t>
            </w:r>
          </w:p>
        </w:tc>
        <w:tc>
          <w:tcPr>
            <w:tcW w:w="1785" w:type="dxa"/>
            <w:vAlign w:val="center"/>
          </w:tcPr>
          <w:p w14:paraId="41947D0B" w14:textId="70AC6F16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</w:tr>
      <w:tr w:rsidR="00E2139A" w:rsidRPr="00931723" w14:paraId="3345996E" w14:textId="5363B7BC" w:rsidTr="00E2139A">
        <w:tc>
          <w:tcPr>
            <w:tcW w:w="2547" w:type="dxa"/>
            <w:vAlign w:val="center"/>
          </w:tcPr>
          <w:p w14:paraId="020B24A5" w14:textId="15774F86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7.知覚・認知心理学</w:t>
            </w:r>
          </w:p>
        </w:tc>
        <w:tc>
          <w:tcPr>
            <w:tcW w:w="1843" w:type="dxa"/>
            <w:vAlign w:val="center"/>
          </w:tcPr>
          <w:p w14:paraId="00896DCA" w14:textId="27517C1C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  <w:tc>
          <w:tcPr>
            <w:tcW w:w="2500" w:type="dxa"/>
            <w:vAlign w:val="center"/>
          </w:tcPr>
          <w:p w14:paraId="743BED2A" w14:textId="6F8E4E13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19.司法・犯罪心理学</w:t>
            </w:r>
          </w:p>
        </w:tc>
        <w:tc>
          <w:tcPr>
            <w:tcW w:w="1785" w:type="dxa"/>
            <w:vAlign w:val="center"/>
          </w:tcPr>
          <w:p w14:paraId="3A066583" w14:textId="6DE69DA4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</w:tr>
      <w:tr w:rsidR="00E2139A" w:rsidRPr="00931723" w14:paraId="57F3132F" w14:textId="6D9B164B" w:rsidTr="00E2139A">
        <w:tc>
          <w:tcPr>
            <w:tcW w:w="2547" w:type="dxa"/>
            <w:vAlign w:val="center"/>
          </w:tcPr>
          <w:p w14:paraId="2CB582F1" w14:textId="06B18BB4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8.学習・言語心理学</w:t>
            </w:r>
          </w:p>
        </w:tc>
        <w:tc>
          <w:tcPr>
            <w:tcW w:w="1843" w:type="dxa"/>
            <w:vAlign w:val="center"/>
          </w:tcPr>
          <w:p w14:paraId="4A6D2361" w14:textId="16B31CD4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  <w:tc>
          <w:tcPr>
            <w:tcW w:w="2500" w:type="dxa"/>
            <w:vAlign w:val="center"/>
          </w:tcPr>
          <w:p w14:paraId="66EB35DC" w14:textId="66F1800B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20.産業・組織心理学</w:t>
            </w:r>
          </w:p>
        </w:tc>
        <w:tc>
          <w:tcPr>
            <w:tcW w:w="1785" w:type="dxa"/>
            <w:vAlign w:val="center"/>
          </w:tcPr>
          <w:p w14:paraId="687E2EA2" w14:textId="37FFB49D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</w:tr>
      <w:tr w:rsidR="00E2139A" w:rsidRPr="00931723" w14:paraId="68615016" w14:textId="46C44427" w:rsidTr="00E2139A">
        <w:tc>
          <w:tcPr>
            <w:tcW w:w="2547" w:type="dxa"/>
            <w:vAlign w:val="center"/>
          </w:tcPr>
          <w:p w14:paraId="5456E073" w14:textId="419880CB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9.感情・人格心理学</w:t>
            </w:r>
          </w:p>
        </w:tc>
        <w:tc>
          <w:tcPr>
            <w:tcW w:w="1843" w:type="dxa"/>
            <w:vAlign w:val="center"/>
          </w:tcPr>
          <w:p w14:paraId="23ED79AB" w14:textId="7065A0BE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  <w:tc>
          <w:tcPr>
            <w:tcW w:w="2500" w:type="dxa"/>
            <w:vAlign w:val="center"/>
          </w:tcPr>
          <w:p w14:paraId="67C0AD1F" w14:textId="656F0992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21.人体の構造と</w:t>
            </w:r>
          </w:p>
          <w:p w14:paraId="017A1E4F" w14:textId="508BC4FF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 xml:space="preserve">　　機能及び疾病</w:t>
            </w:r>
          </w:p>
        </w:tc>
        <w:tc>
          <w:tcPr>
            <w:tcW w:w="1785" w:type="dxa"/>
            <w:vAlign w:val="center"/>
          </w:tcPr>
          <w:p w14:paraId="44E97CD6" w14:textId="65BE600B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</w:tr>
      <w:tr w:rsidR="00E2139A" w:rsidRPr="00931723" w14:paraId="4BC33BCA" w14:textId="4B5E571E" w:rsidTr="00E2139A">
        <w:tc>
          <w:tcPr>
            <w:tcW w:w="2547" w:type="dxa"/>
            <w:vAlign w:val="center"/>
          </w:tcPr>
          <w:p w14:paraId="2DB7F8E8" w14:textId="6995619F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10.神経・生理心理学</w:t>
            </w:r>
          </w:p>
        </w:tc>
        <w:tc>
          <w:tcPr>
            <w:tcW w:w="1843" w:type="dxa"/>
            <w:vAlign w:val="center"/>
          </w:tcPr>
          <w:p w14:paraId="05D4B227" w14:textId="05D48DEA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  <w:tc>
          <w:tcPr>
            <w:tcW w:w="2500" w:type="dxa"/>
            <w:vAlign w:val="center"/>
          </w:tcPr>
          <w:p w14:paraId="2D5643BE" w14:textId="77777777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22.精神疾患と</w:t>
            </w:r>
          </w:p>
          <w:p w14:paraId="27FDCC32" w14:textId="36747917" w:rsidR="00E2139A" w:rsidRPr="00931723" w:rsidRDefault="00E2139A" w:rsidP="00E2139A">
            <w:pPr>
              <w:ind w:firstLineChars="100" w:firstLine="240"/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その治療</w:t>
            </w:r>
          </w:p>
        </w:tc>
        <w:tc>
          <w:tcPr>
            <w:tcW w:w="1785" w:type="dxa"/>
            <w:vAlign w:val="center"/>
          </w:tcPr>
          <w:p w14:paraId="4E8F52F6" w14:textId="25E0C3B3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</w:tr>
      <w:tr w:rsidR="00E2139A" w:rsidRPr="00931723" w14:paraId="546AA6DA" w14:textId="65271BD8" w:rsidTr="00E2139A">
        <w:tc>
          <w:tcPr>
            <w:tcW w:w="2547" w:type="dxa"/>
            <w:vAlign w:val="center"/>
          </w:tcPr>
          <w:p w14:paraId="0A8D03D4" w14:textId="77777777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11.社会・集団・</w:t>
            </w:r>
          </w:p>
          <w:p w14:paraId="22AC15E2" w14:textId="6A18576D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 xml:space="preserve">　　家族心理学</w:t>
            </w:r>
          </w:p>
        </w:tc>
        <w:tc>
          <w:tcPr>
            <w:tcW w:w="1843" w:type="dxa"/>
            <w:vAlign w:val="center"/>
          </w:tcPr>
          <w:p w14:paraId="3ED03414" w14:textId="46550B45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  <w:tc>
          <w:tcPr>
            <w:tcW w:w="2500" w:type="dxa"/>
            <w:vAlign w:val="center"/>
          </w:tcPr>
          <w:p w14:paraId="078DF4E1" w14:textId="6248E3D6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23.関係行政論</w:t>
            </w:r>
          </w:p>
        </w:tc>
        <w:tc>
          <w:tcPr>
            <w:tcW w:w="1785" w:type="dxa"/>
            <w:vAlign w:val="center"/>
          </w:tcPr>
          <w:p w14:paraId="6BF81E33" w14:textId="0505DF0B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</w:tr>
      <w:tr w:rsidR="00E2139A" w:rsidRPr="00931723" w14:paraId="7F0AEDDE" w14:textId="21015EF9" w:rsidTr="009B1817">
        <w:trPr>
          <w:trHeight w:val="716"/>
        </w:trPr>
        <w:tc>
          <w:tcPr>
            <w:tcW w:w="2547" w:type="dxa"/>
            <w:vAlign w:val="center"/>
          </w:tcPr>
          <w:p w14:paraId="552EFE5C" w14:textId="2CBC308E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12.発達心理学</w:t>
            </w:r>
          </w:p>
        </w:tc>
        <w:tc>
          <w:tcPr>
            <w:tcW w:w="1843" w:type="dxa"/>
            <w:vAlign w:val="center"/>
          </w:tcPr>
          <w:p w14:paraId="06E0F45B" w14:textId="479E37EC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  <w:tc>
          <w:tcPr>
            <w:tcW w:w="2500" w:type="dxa"/>
            <w:vAlign w:val="center"/>
          </w:tcPr>
          <w:p w14:paraId="52DFD457" w14:textId="38AB8C8C" w:rsidR="00E2139A" w:rsidRPr="00931723" w:rsidRDefault="00E2139A" w:rsidP="00E2139A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24.心理演習</w:t>
            </w:r>
          </w:p>
        </w:tc>
        <w:tc>
          <w:tcPr>
            <w:tcW w:w="1785" w:type="dxa"/>
            <w:vAlign w:val="center"/>
          </w:tcPr>
          <w:p w14:paraId="6FE1E7F7" w14:textId="37185328" w:rsidR="00E2139A" w:rsidRPr="00931723" w:rsidRDefault="00E2139A" w:rsidP="00E2139A">
            <w:pPr>
              <w:jc w:val="lef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931723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　　　　　年　　（　　　　年次）</w:t>
            </w:r>
          </w:p>
        </w:tc>
      </w:tr>
    </w:tbl>
    <w:p w14:paraId="22104D49" w14:textId="77777777" w:rsidR="00FF761D" w:rsidRDefault="00FF761D" w:rsidP="005C517D">
      <w:pPr>
        <w:rPr>
          <w:rFonts w:ascii="HGPｺﾞｼｯｸM" w:eastAsia="HGPｺﾞｼｯｸM"/>
          <w:sz w:val="28"/>
          <w:szCs w:val="28"/>
        </w:rPr>
      </w:pPr>
    </w:p>
    <w:p w14:paraId="55F851CD" w14:textId="72F45290" w:rsidR="000D0815" w:rsidRPr="00FF761D" w:rsidRDefault="00FF761D" w:rsidP="005C517D">
      <w:pPr>
        <w:rPr>
          <w:rFonts w:ascii="HGPｺﾞｼｯｸM" w:eastAsia="HGPｺﾞｼｯｸM" w:hint="eastAsia"/>
          <w:sz w:val="28"/>
          <w:szCs w:val="28"/>
        </w:rPr>
      </w:pPr>
      <w:r w:rsidRPr="00FF761D">
        <w:rPr>
          <w:rFonts w:ascii="HGPｺﾞｼｯｸM" w:eastAsia="HGPｺﾞｼｯｸM" w:hint="eastAsia"/>
          <w:sz w:val="28"/>
          <w:szCs w:val="28"/>
        </w:rPr>
        <w:t>注）</w:t>
      </w:r>
    </w:p>
    <w:p w14:paraId="17446E86" w14:textId="77777777" w:rsidR="00FF761D" w:rsidRDefault="00FF761D" w:rsidP="00FF761D">
      <w:pPr>
        <w:rPr>
          <w:rFonts w:ascii="HGPｺﾞｼｯｸM" w:eastAsia="HGPｺﾞｼｯｸM" w:hAnsi="HGPｺﾞｼｯｸE"/>
          <w:sz w:val="24"/>
          <w:szCs w:val="24"/>
        </w:rPr>
      </w:pPr>
      <w:r w:rsidRPr="00FF761D">
        <w:rPr>
          <w:rFonts w:ascii="HGPｺﾞｼｯｸM" w:eastAsia="HGPｺﾞｼｯｸM" w:hAnsi="HGPｺﾞｼｯｸE" w:hint="eastAsia"/>
          <w:sz w:val="24"/>
          <w:szCs w:val="24"/>
        </w:rPr>
        <w:t>1</w:t>
      </w:r>
      <w:r w:rsidRPr="00FF761D">
        <w:rPr>
          <w:rFonts w:ascii="HGPｺﾞｼｯｸM" w:eastAsia="HGPｺﾞｼｯｸM" w:hAnsi="HGPｺﾞｼｯｸE" w:hint="eastAsia"/>
          <w:sz w:val="24"/>
          <w:szCs w:val="24"/>
        </w:rPr>
        <w:t>履修証明につきましては、こちらの書類を</w:t>
      </w:r>
      <w:r>
        <w:rPr>
          <w:rFonts w:ascii="HGPｺﾞｼｯｸM" w:eastAsia="HGPｺﾞｼｯｸM" w:hAnsi="HGPｺﾞｼｯｸE" w:hint="eastAsia"/>
          <w:sz w:val="24"/>
          <w:szCs w:val="24"/>
        </w:rPr>
        <w:t>御</w:t>
      </w:r>
      <w:r w:rsidRPr="00FF761D">
        <w:rPr>
          <w:rFonts w:ascii="HGPｺﾞｼｯｸM" w:eastAsia="HGPｺﾞｼｯｸM" w:hAnsi="HGPｺﾞｼｯｸE" w:hint="eastAsia"/>
          <w:sz w:val="24"/>
          <w:szCs w:val="24"/>
        </w:rPr>
        <w:t>利用いただいても、学校独自の書類を</w:t>
      </w:r>
    </w:p>
    <w:p w14:paraId="12927547" w14:textId="3403F7C1" w:rsidR="00FF761D" w:rsidRPr="00FF761D" w:rsidRDefault="00FF761D" w:rsidP="00FF761D">
      <w:pPr>
        <w:rPr>
          <w:rFonts w:ascii="HGPｺﾞｼｯｸM" w:eastAsia="HGPｺﾞｼｯｸM" w:hAnsi="HGPｺﾞｼｯｸE" w:hint="eastAsia"/>
          <w:sz w:val="24"/>
          <w:szCs w:val="24"/>
        </w:rPr>
      </w:pPr>
      <w:r>
        <w:rPr>
          <w:rFonts w:ascii="HGPｺﾞｼｯｸM" w:eastAsia="HGPｺﾞｼｯｸM" w:hAnsi="HGPｺﾞｼｯｸE" w:hint="eastAsia"/>
          <w:sz w:val="24"/>
          <w:szCs w:val="24"/>
        </w:rPr>
        <w:t>御</w:t>
      </w:r>
      <w:r w:rsidRPr="00FF761D">
        <w:rPr>
          <w:rFonts w:ascii="HGPｺﾞｼｯｸM" w:eastAsia="HGPｺﾞｼｯｸM" w:hAnsi="HGPｺﾞｼｯｸE" w:hint="eastAsia"/>
          <w:sz w:val="24"/>
          <w:szCs w:val="24"/>
        </w:rPr>
        <w:t>利用いただいても結構です。</w:t>
      </w:r>
    </w:p>
    <w:p w14:paraId="44DF7F55" w14:textId="2843158A" w:rsidR="00FF761D" w:rsidRPr="00FF761D" w:rsidRDefault="00FF761D" w:rsidP="00FF761D">
      <w:pPr>
        <w:ind w:left="1"/>
        <w:jc w:val="left"/>
        <w:rPr>
          <w:rFonts w:ascii="HGPｺﾞｼｯｸM" w:eastAsia="HGPｺﾞｼｯｸM" w:hint="eastAsia"/>
          <w:sz w:val="24"/>
          <w:szCs w:val="24"/>
        </w:rPr>
      </w:pPr>
      <w:r w:rsidRPr="00FF761D">
        <w:rPr>
          <w:rFonts w:ascii="HGPｺﾞｼｯｸM" w:eastAsia="HGPｺﾞｼｯｸM" w:hint="eastAsia"/>
          <w:sz w:val="24"/>
          <w:szCs w:val="24"/>
        </w:rPr>
        <w:t>2</w:t>
      </w:r>
      <w:r w:rsidRPr="00FF761D">
        <w:rPr>
          <w:rFonts w:ascii="HGPｺﾞｼｯｸM" w:eastAsia="HGPｺﾞｼｯｸM" w:hint="eastAsia"/>
          <w:sz w:val="24"/>
          <w:szCs w:val="24"/>
        </w:rPr>
        <w:t>記載された情報は実習以外の目的で使用することはありません。また実習終了時、本情報は適切な方法で破棄させていただきます。</w:t>
      </w:r>
    </w:p>
    <w:p w14:paraId="094102E6" w14:textId="3A553C3A" w:rsidR="000D0815" w:rsidRPr="005C517D" w:rsidRDefault="00FF761D" w:rsidP="00CA6866">
      <w:pPr>
        <w:ind w:leftChars="1100" w:left="2520" w:hangingChars="100" w:hanging="210"/>
      </w:pPr>
      <w:r>
        <w:rPr>
          <w:rFonts w:hint="eastAsia"/>
        </w:rPr>
        <w:t xml:space="preserve">　</w:t>
      </w:r>
    </w:p>
    <w:sectPr w:rsidR="000D0815" w:rsidRPr="005C517D" w:rsidSect="00FF761D">
      <w:headerReference w:type="default" r:id="rId7"/>
      <w:pgSz w:w="11906" w:h="16838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900C" w14:textId="77777777" w:rsidR="00FA4E6F" w:rsidRDefault="00FA4E6F" w:rsidP="00FA4E6F">
      <w:r>
        <w:separator/>
      </w:r>
    </w:p>
  </w:endnote>
  <w:endnote w:type="continuationSeparator" w:id="0">
    <w:p w14:paraId="4953EBE3" w14:textId="77777777" w:rsidR="00FA4E6F" w:rsidRDefault="00FA4E6F" w:rsidP="00FA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9BE14" w14:textId="77777777" w:rsidR="00FA4E6F" w:rsidRDefault="00FA4E6F" w:rsidP="00FA4E6F">
      <w:r>
        <w:separator/>
      </w:r>
    </w:p>
  </w:footnote>
  <w:footnote w:type="continuationSeparator" w:id="0">
    <w:p w14:paraId="21BA49CD" w14:textId="77777777" w:rsidR="00FA4E6F" w:rsidRDefault="00FA4E6F" w:rsidP="00FA4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D4296" w14:textId="1E1AB25F" w:rsidR="00FA4E6F" w:rsidRPr="00FF761D" w:rsidRDefault="005A5C25" w:rsidP="00E2139A">
    <w:pPr>
      <w:pStyle w:val="a4"/>
      <w:jc w:val="center"/>
      <w:rPr>
        <w:sz w:val="40"/>
        <w:szCs w:val="40"/>
      </w:rPr>
    </w:pPr>
    <w:r w:rsidRPr="00FF761D">
      <w:rPr>
        <w:rFonts w:hint="eastAsia"/>
        <w:sz w:val="40"/>
        <w:szCs w:val="40"/>
      </w:rPr>
      <w:t>履修証明書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6F"/>
    <w:rsid w:val="000D0815"/>
    <w:rsid w:val="001B17B0"/>
    <w:rsid w:val="005A5C25"/>
    <w:rsid w:val="005C517D"/>
    <w:rsid w:val="00931723"/>
    <w:rsid w:val="009B1817"/>
    <w:rsid w:val="00CA6866"/>
    <w:rsid w:val="00CB6375"/>
    <w:rsid w:val="00E2139A"/>
    <w:rsid w:val="00F5627F"/>
    <w:rsid w:val="00FA4E6F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590E76"/>
  <w15:chartTrackingRefBased/>
  <w15:docId w15:val="{3D98BF1E-A360-4DDC-872D-97217F5F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4E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4E6F"/>
  </w:style>
  <w:style w:type="paragraph" w:styleId="a6">
    <w:name w:val="footer"/>
    <w:basedOn w:val="a"/>
    <w:link w:val="a7"/>
    <w:uiPriority w:val="99"/>
    <w:unhideWhenUsed/>
    <w:rsid w:val="00FA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4F4D2-4A7C-477E-B007-608F1F3D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守屋明子</dc:creator>
  <cp:keywords/>
  <dc:description/>
  <cp:lastModifiedBy>守屋明子</cp:lastModifiedBy>
  <cp:revision>5</cp:revision>
  <dcterms:created xsi:type="dcterms:W3CDTF">2023-06-20T00:37:00Z</dcterms:created>
  <dcterms:modified xsi:type="dcterms:W3CDTF">2023-06-30T07:10:00Z</dcterms:modified>
</cp:coreProperties>
</file>