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432365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1954A0">
        <w:rPr>
          <w:rFonts w:ascii="ＭＳ 明朝" w:hAnsi="ＭＳ 明朝" w:hint="eastAsia"/>
          <w:spacing w:val="16"/>
          <w:sz w:val="22"/>
          <w:szCs w:val="22"/>
        </w:rPr>
        <w:t>小型</w:t>
      </w:r>
      <w:r w:rsidR="00C924B8">
        <w:rPr>
          <w:rFonts w:hint="eastAsia"/>
        </w:rPr>
        <w:t>シリンジ</w:t>
      </w:r>
      <w:r w:rsidR="00B94844">
        <w:rPr>
          <w:rFonts w:hint="eastAsia"/>
        </w:rPr>
        <w:t>ポンプ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E184E2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C924B8">
        <w:rPr>
          <w:rFonts w:hAnsi="ＭＳ 明朝" w:hint="eastAsia"/>
          <w:spacing w:val="16"/>
          <w:szCs w:val="21"/>
        </w:rPr>
        <w:t>１１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C924B8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94844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23A4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94844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2024-10-28T12:05:00Z</dcterms:modified>
</cp:coreProperties>
</file>