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292B57">
        <w:rPr>
          <w:rFonts w:ascii="BIZ UD明朝 Medium" w:eastAsia="BIZ UD明朝 Medium" w:hAnsi="ＭＳ 明朝" w:hint="eastAsia"/>
        </w:rPr>
        <w:t>電動式タッチモーターハイスピードドリル</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92B57"/>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E0C7D7"/>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795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2024-07-08T05:15:00Z</dcterms:modified>
</cp:coreProperties>
</file>