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61B16">
              <w:rPr>
                <w:rFonts w:hint="eastAsia"/>
                <w:sz w:val="24"/>
                <w:szCs w:val="24"/>
              </w:rPr>
              <w:t>薬用冷蔵ショーケース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B93A44">
              <w:rPr>
                <w:rFonts w:hint="eastAsia"/>
                <w:sz w:val="24"/>
                <w:szCs w:val="24"/>
              </w:rPr>
              <w:t xml:space="preserve">３階　</w:t>
            </w:r>
            <w:r w:rsidR="00561B16">
              <w:rPr>
                <w:rFonts w:hint="eastAsia"/>
                <w:sz w:val="24"/>
                <w:szCs w:val="24"/>
              </w:rPr>
              <w:t>血液・一般検査室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3E5F3B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FE509-0ACD-4110-94C7-17758E01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28</cp:revision>
  <cp:lastPrinted>2021-06-15T02:19:00Z</cp:lastPrinted>
  <dcterms:created xsi:type="dcterms:W3CDTF">2021-05-26T05:00:00Z</dcterms:created>
  <dcterms:modified xsi:type="dcterms:W3CDTF">2024-05-14T05:57:00Z</dcterms:modified>
</cp:coreProperties>
</file>