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B6F56">
        <w:rPr>
          <w:rFonts w:ascii="BIZ UD明朝 Medium" w:eastAsia="BIZ UD明朝 Medium" w:hAnsi="ＭＳ 明朝" w:hint="eastAsia"/>
          <w:spacing w:val="16"/>
          <w:sz w:val="22"/>
          <w:szCs w:val="22"/>
        </w:rPr>
        <w:t>フロア型冷却遠心機</w:t>
      </w:r>
      <w:bookmarkStart w:id="0" w:name="_GoBack"/>
      <w:bookmarkEnd w:id="0"/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65A31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7B4385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B6F56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A31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B4385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AF04B2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2024-05-08T07:38:00Z</cp:lastPrinted>
  <dcterms:created xsi:type="dcterms:W3CDTF">2020-01-22T03:01:00Z</dcterms:created>
  <dcterms:modified xsi:type="dcterms:W3CDTF">2024-05-09T02:04:00Z</dcterms:modified>
</cp:coreProperties>
</file>