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24059C51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21462">
        <w:rPr>
          <w:rFonts w:hint="eastAsia"/>
          <w:color w:val="auto"/>
          <w:u w:val="single"/>
        </w:rPr>
        <w:t>埼玉県立がんセンター</w:t>
      </w:r>
      <w:r w:rsidR="002D62FC">
        <w:rPr>
          <w:rFonts w:hint="eastAsia"/>
          <w:color w:val="auto"/>
          <w:u w:val="single"/>
        </w:rPr>
        <w:t>ホルマリン</w:t>
      </w:r>
      <w:r w:rsidR="00691A7B">
        <w:rPr>
          <w:rFonts w:hint="eastAsia"/>
          <w:color w:val="auto"/>
          <w:u w:val="single"/>
        </w:rPr>
        <w:t>処理業務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5BE5B2EB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７８０番地</w:t>
      </w:r>
      <w:r w:rsidR="002D62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62FC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1806</Words>
  <Characters>626</Characters>
  <Application>Microsoft Office Word</Application>
  <DocSecurity>0</DocSecurity>
  <Lines>5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2023-08-15T04:09:00Z</dcterms:modified>
</cp:coreProperties>
</file>