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3CC2D" w14:textId="02EF279C" w:rsidR="001E7B16" w:rsidRDefault="001E7B16" w:rsidP="00264F53">
      <w:pPr>
        <w:rPr>
          <w:szCs w:val="21"/>
        </w:rPr>
      </w:pPr>
      <w:r>
        <w:rPr>
          <w:rFonts w:hint="eastAsia"/>
          <w:szCs w:val="21"/>
        </w:rPr>
        <w:t>様式第</w:t>
      </w:r>
      <w:r w:rsidR="002A2C90">
        <w:rPr>
          <w:rFonts w:hint="eastAsia"/>
          <w:szCs w:val="21"/>
        </w:rPr>
        <w:t>７</w:t>
      </w:r>
      <w:r>
        <w:rPr>
          <w:rFonts w:hint="eastAsia"/>
          <w:szCs w:val="21"/>
        </w:rPr>
        <w:t>号（</w:t>
      </w:r>
      <w:r w:rsidR="002A2C90">
        <w:rPr>
          <w:rFonts w:hint="eastAsia"/>
          <w:szCs w:val="21"/>
        </w:rPr>
        <w:t>落札後速やかに提出すること。）</w:t>
      </w:r>
    </w:p>
    <w:p w14:paraId="66C69F43" w14:textId="77777777" w:rsidR="001E7B16" w:rsidRDefault="001E7B16" w:rsidP="00264F53">
      <w:pPr>
        <w:rPr>
          <w:szCs w:val="21"/>
        </w:rPr>
      </w:pPr>
    </w:p>
    <w:p w14:paraId="536949A4" w14:textId="77777777" w:rsidR="001E7B16" w:rsidRDefault="001E7B16" w:rsidP="00264F53">
      <w:pPr>
        <w:rPr>
          <w:szCs w:val="21"/>
        </w:rPr>
      </w:pPr>
    </w:p>
    <w:p w14:paraId="396C56C3" w14:textId="300BA359" w:rsidR="001E7B16" w:rsidRDefault="001E7B16" w:rsidP="001E7B16">
      <w:pPr>
        <w:jc w:val="center"/>
        <w:rPr>
          <w:szCs w:val="21"/>
        </w:rPr>
      </w:pPr>
      <w:r>
        <w:rPr>
          <w:rFonts w:hint="eastAsia"/>
          <w:szCs w:val="21"/>
        </w:rPr>
        <w:t>入札金額内訳</w:t>
      </w:r>
    </w:p>
    <w:tbl>
      <w:tblPr>
        <w:tblStyle w:val="1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1E7B16" w:rsidRPr="001E7B16" w14:paraId="12DD3D9E" w14:textId="77777777" w:rsidTr="00962846">
        <w:trPr>
          <w:trHeight w:hRule="exact" w:val="849"/>
          <w:jc w:val="center"/>
        </w:trPr>
        <w:tc>
          <w:tcPr>
            <w:tcW w:w="3000" w:type="pct"/>
            <w:vAlign w:val="center"/>
          </w:tcPr>
          <w:p w14:paraId="34D7F370" w14:textId="7E1D930D" w:rsidR="001E7B16" w:rsidRPr="001E7B16" w:rsidRDefault="00962846" w:rsidP="0096284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エンドサムレーザー１４７０</w:t>
            </w:r>
          </w:p>
        </w:tc>
        <w:tc>
          <w:tcPr>
            <w:tcW w:w="2000" w:type="pct"/>
            <w:vAlign w:val="center"/>
          </w:tcPr>
          <w:p w14:paraId="5BA2E2A2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1E7B16" w:rsidRPr="001E7B16" w14:paraId="36DCE0F7" w14:textId="77777777" w:rsidTr="00A03A2F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C9184EE" w14:textId="01D6DB3D" w:rsidR="001E7B16" w:rsidRPr="001E7B16" w:rsidRDefault="0096284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モバイルX線防護シールド</w:t>
            </w:r>
          </w:p>
        </w:tc>
        <w:tc>
          <w:tcPr>
            <w:tcW w:w="2000" w:type="pct"/>
            <w:vAlign w:val="center"/>
          </w:tcPr>
          <w:p w14:paraId="05A57096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962846" w:rsidRPr="001E7B16" w14:paraId="0AD32B8F" w14:textId="77777777" w:rsidTr="00A03A2F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005CB4C" w14:textId="1D0BBAE2" w:rsidR="00962846" w:rsidRPr="001E7B16" w:rsidRDefault="0096284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LEDライトシステム</w:t>
            </w:r>
          </w:p>
        </w:tc>
        <w:tc>
          <w:tcPr>
            <w:tcW w:w="2000" w:type="pct"/>
            <w:vAlign w:val="center"/>
          </w:tcPr>
          <w:p w14:paraId="3954F1F6" w14:textId="64873DC9" w:rsidR="00962846" w:rsidRPr="001E7B16" w:rsidRDefault="0096284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1E7B16" w:rsidRPr="001E7B16" w14:paraId="0D3BD98F" w14:textId="77777777" w:rsidTr="00A03A2F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52AF3F97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合計金額</w:t>
            </w:r>
          </w:p>
        </w:tc>
        <w:tc>
          <w:tcPr>
            <w:tcW w:w="2000" w:type="pct"/>
            <w:vAlign w:val="center"/>
          </w:tcPr>
          <w:p w14:paraId="28277839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</w:tbl>
    <w:p w14:paraId="0B78ACA9" w14:textId="77777777" w:rsidR="001E7B16" w:rsidRDefault="001E7B16" w:rsidP="00264F53">
      <w:pPr>
        <w:rPr>
          <w:szCs w:val="21"/>
        </w:rPr>
      </w:pPr>
    </w:p>
    <w:p w14:paraId="4B805F62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消費税及び地方消費税を含めず。</w:t>
      </w:r>
    </w:p>
    <w:p w14:paraId="16D81F53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合計金額は、入札書の入札金額と一致すること。</w:t>
      </w:r>
    </w:p>
    <w:sectPr w:rsidR="001E7B16" w:rsidRPr="001E7B16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2C90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846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1DA2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4</cp:revision>
  <cp:lastPrinted>2024-01-23T10:26:00Z</cp:lastPrinted>
  <dcterms:created xsi:type="dcterms:W3CDTF">2023-11-21T01:26:00Z</dcterms:created>
  <dcterms:modified xsi:type="dcterms:W3CDTF">2024-01-23T10:27:00Z</dcterms:modified>
</cp:coreProperties>
</file>