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B45D5D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1365E">
        <w:rPr>
          <w:rFonts w:hint="eastAsia"/>
        </w:rPr>
        <w:t>輸液ポンプの</w:t>
      </w:r>
      <w:r w:rsidR="000B510D">
        <w:rPr>
          <w:rFonts w:hint="eastAsia"/>
        </w:rPr>
        <w:t>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3DE50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A1365E">
        <w:rPr>
          <w:rFonts w:hAnsi="ＭＳ 明朝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A1365E">
        <w:rPr>
          <w:rFonts w:asciiTheme="minorEastAsia" w:eastAsiaTheme="minorEastAsia" w:hAnsiTheme="minorEastAsia" w:hint="eastAsia"/>
          <w:spacing w:val="16"/>
          <w:szCs w:val="21"/>
        </w:rPr>
        <w:t>３０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A1365E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2023-10-25T01:19:00Z</dcterms:modified>
</cp:coreProperties>
</file>