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28F61" w14:textId="77777777" w:rsidR="00850684" w:rsidRDefault="00850684">
      <w:pPr>
        <w:spacing w:line="514" w:lineRule="exact"/>
        <w:jc w:val="center"/>
        <w:rPr>
          <w:rFonts w:ascii="ＭＳ 明朝"/>
          <w:spacing w:val="4"/>
        </w:rPr>
      </w:pPr>
      <w:r>
        <w:rPr>
          <w:rFonts w:ascii="ＭＳ 明朝" w:hAnsi="Century" w:cs="ＭＳ 明朝" w:hint="eastAsia"/>
          <w:spacing w:val="6"/>
          <w:sz w:val="42"/>
          <w:szCs w:val="42"/>
        </w:rPr>
        <w:t>仕</w:t>
      </w:r>
      <w:r>
        <w:rPr>
          <w:rFonts w:ascii="ＭＳ 明朝" w:hAnsi="Century" w:cs="ＭＳ 明朝" w:hint="eastAsia"/>
        </w:rPr>
        <w:t xml:space="preserve">　</w:t>
      </w:r>
      <w:r>
        <w:rPr>
          <w:rFonts w:ascii="ＭＳ 明朝" w:hAnsi="Century" w:cs="ＭＳ 明朝" w:hint="eastAsia"/>
          <w:spacing w:val="6"/>
          <w:sz w:val="42"/>
          <w:szCs w:val="42"/>
        </w:rPr>
        <w:t>様</w:t>
      </w:r>
      <w:r>
        <w:rPr>
          <w:rFonts w:ascii="ＭＳ 明朝" w:hAnsi="Century" w:cs="ＭＳ 明朝" w:hint="eastAsia"/>
        </w:rPr>
        <w:t xml:space="preserve">　</w:t>
      </w:r>
      <w:r>
        <w:rPr>
          <w:rFonts w:ascii="ＭＳ 明朝" w:hAnsi="Century" w:cs="ＭＳ 明朝" w:hint="eastAsia"/>
          <w:spacing w:val="6"/>
          <w:sz w:val="42"/>
          <w:szCs w:val="42"/>
        </w:rPr>
        <w:t>書</w:t>
      </w:r>
    </w:p>
    <w:p w14:paraId="75E33E9F" w14:textId="77777777" w:rsidR="00850684" w:rsidRDefault="00850684">
      <w:pPr>
        <w:rPr>
          <w:rFonts w:ascii="ＭＳ 明朝"/>
          <w:spacing w:val="4"/>
        </w:rPr>
      </w:pPr>
    </w:p>
    <w:p w14:paraId="29E6576B" w14:textId="77777777" w:rsidR="00850684" w:rsidRDefault="00850684">
      <w:pPr>
        <w:rPr>
          <w:rFonts w:ascii="ＭＳ 明朝"/>
          <w:spacing w:val="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24"/>
        <w:gridCol w:w="3992"/>
        <w:gridCol w:w="15"/>
        <w:gridCol w:w="1083"/>
        <w:gridCol w:w="178"/>
        <w:gridCol w:w="1134"/>
        <w:gridCol w:w="1503"/>
      </w:tblGrid>
      <w:tr w:rsidR="00850684" w14:paraId="6D18906F" w14:textId="77777777" w:rsidTr="00FA6EE7">
        <w:trPr>
          <w:trHeight w:val="906"/>
          <w:jc w:val="center"/>
        </w:trPr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6EE1" w14:textId="77777777" w:rsidR="00850684" w:rsidRDefault="00850684">
            <w:pPr>
              <w:kinsoku w:val="0"/>
              <w:wordWrap w:val="0"/>
              <w:autoSpaceDE w:val="0"/>
              <w:autoSpaceDN w:val="0"/>
              <w:spacing w:line="300" w:lineRule="atLeast"/>
              <w:jc w:val="center"/>
              <w:rPr>
                <w:rFonts w:ascii="ＭＳ 明朝"/>
                <w:spacing w:val="4"/>
              </w:rPr>
            </w:pPr>
          </w:p>
          <w:p w14:paraId="190E5A66" w14:textId="77777777" w:rsidR="00850684" w:rsidRDefault="00850684">
            <w:pPr>
              <w:kinsoku w:val="0"/>
              <w:wordWrap w:val="0"/>
              <w:autoSpaceDE w:val="0"/>
              <w:autoSpaceDN w:val="0"/>
              <w:spacing w:line="300" w:lineRule="atLeas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Ansi="Century" w:cs="ＭＳ 明朝" w:hint="eastAsia"/>
                <w:spacing w:val="-14"/>
              </w:rPr>
              <w:t>品　　　　名</w:t>
            </w:r>
          </w:p>
        </w:tc>
        <w:tc>
          <w:tcPr>
            <w:tcW w:w="4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EB86B" w14:textId="098ECAA3" w:rsidR="00850684" w:rsidRPr="00F6796E" w:rsidRDefault="00584F55" w:rsidP="00934070">
            <w:pPr>
              <w:kinsoku w:val="0"/>
              <w:autoSpaceDE w:val="0"/>
              <w:autoSpaceDN w:val="0"/>
              <w:spacing w:line="300" w:lineRule="atLeas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>車椅子一式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5D803" w14:textId="77777777" w:rsidR="00850684" w:rsidRPr="00E91A6C" w:rsidRDefault="00850684">
            <w:pPr>
              <w:kinsoku w:val="0"/>
              <w:wordWrap w:val="0"/>
              <w:autoSpaceDE w:val="0"/>
              <w:autoSpaceDN w:val="0"/>
              <w:spacing w:line="300" w:lineRule="atLeast"/>
              <w:jc w:val="center"/>
              <w:rPr>
                <w:rFonts w:ascii="ＭＳ 明朝"/>
                <w:spacing w:val="4"/>
              </w:rPr>
            </w:pPr>
          </w:p>
          <w:p w14:paraId="179C973A" w14:textId="77777777" w:rsidR="00850684" w:rsidRDefault="00850684">
            <w:pPr>
              <w:kinsoku w:val="0"/>
              <w:wordWrap w:val="0"/>
              <w:autoSpaceDE w:val="0"/>
              <w:autoSpaceDN w:val="0"/>
              <w:spacing w:line="300" w:lineRule="atLeas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Ansi="Century" w:cs="ＭＳ 明朝" w:hint="eastAsia"/>
              </w:rPr>
              <w:t>数　量</w:t>
            </w:r>
          </w:p>
        </w:tc>
        <w:tc>
          <w:tcPr>
            <w:tcW w:w="2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3F05" w14:textId="19292366" w:rsidR="00E91A6C" w:rsidRDefault="00022402" w:rsidP="00934070">
            <w:pPr>
              <w:kinsoku w:val="0"/>
              <w:autoSpaceDE w:val="0"/>
              <w:autoSpaceDN w:val="0"/>
              <w:spacing w:line="300" w:lineRule="atLeas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>４</w:t>
            </w:r>
            <w:r w:rsidR="00584F55">
              <w:rPr>
                <w:rFonts w:ascii="ＭＳ 明朝" w:hint="eastAsia"/>
                <w:color w:val="auto"/>
                <w:sz w:val="24"/>
                <w:szCs w:val="24"/>
              </w:rPr>
              <w:t>３セット</w:t>
            </w:r>
          </w:p>
        </w:tc>
      </w:tr>
      <w:tr w:rsidR="006B258E" w14:paraId="0C7EEA2D" w14:textId="77777777" w:rsidTr="00FA6EE7">
        <w:trPr>
          <w:trHeight w:val="1208"/>
          <w:jc w:val="center"/>
        </w:trPr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9E8A2" w14:textId="77777777" w:rsidR="006B258E" w:rsidRDefault="006B258E" w:rsidP="00255F48">
            <w:pPr>
              <w:kinsoku w:val="0"/>
              <w:wordWrap w:val="0"/>
              <w:autoSpaceDE w:val="0"/>
              <w:autoSpaceDN w:val="0"/>
              <w:spacing w:line="300" w:lineRule="atLeas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cs="ＭＳ 明朝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ＭＳ 明朝"/>
                <w:color w:val="auto"/>
                <w:sz w:val="24"/>
                <w:szCs w:val="24"/>
              </w:rPr>
              <w:instrText>eq \o\ad(</w:instrText>
            </w:r>
            <w:r>
              <w:rPr>
                <w:rFonts w:ascii="ＭＳ 明朝" w:hAnsi="Century" w:cs="ＭＳ 明朝" w:hint="eastAsia"/>
                <w:spacing w:val="-14"/>
              </w:rPr>
              <w:instrText>製造会社</w:instrText>
            </w:r>
            <w:r>
              <w:rPr>
                <w:rFonts w:ascii="ＭＳ 明朝" w:cs="ＭＳ 明朝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ＭＳ 明朝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ＭＳ 明朝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ＭＳ 明朝"/>
                <w:color w:val="auto"/>
                <w:sz w:val="24"/>
                <w:szCs w:val="24"/>
              </w:rPr>
              <w:fldChar w:fldCharType="separate"/>
            </w:r>
            <w:r>
              <w:rPr>
                <w:rFonts w:ascii="ＭＳ 明朝" w:hAnsi="Century" w:cs="ＭＳ 明朝" w:hint="eastAsia"/>
                <w:spacing w:val="-14"/>
              </w:rPr>
              <w:t>製造会社</w:t>
            </w:r>
            <w:r>
              <w:rPr>
                <w:rFonts w:ascii="ＭＳ 明朝" w:cs="ＭＳ 明朝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E87DD" w14:textId="4432E8A8" w:rsidR="006B258E" w:rsidRPr="00CB098D" w:rsidRDefault="005A3AF8" w:rsidP="003E5E5C">
            <w:pPr>
              <w:kinsoku w:val="0"/>
              <w:wordWrap w:val="0"/>
              <w:autoSpaceDE w:val="0"/>
              <w:autoSpaceDN w:val="0"/>
              <w:spacing w:line="300" w:lineRule="atLeast"/>
              <w:jc w:val="both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22"/>
                <w:szCs w:val="22"/>
              </w:rPr>
              <w:t xml:space="preserve">　</w:t>
            </w:r>
            <w:r w:rsidR="00584F55">
              <w:rPr>
                <w:rFonts w:cs="ＭＳ 明朝" w:hint="eastAsia"/>
                <w:sz w:val="22"/>
                <w:szCs w:val="22"/>
              </w:rPr>
              <w:t>パラマウントベッド</w:t>
            </w:r>
          </w:p>
        </w:tc>
      </w:tr>
      <w:tr w:rsidR="006B258E" w14:paraId="47FB31A8" w14:textId="77777777" w:rsidTr="00FA6EE7">
        <w:trPr>
          <w:trHeight w:val="1208"/>
          <w:jc w:val="center"/>
        </w:trPr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A7F5C" w14:textId="77777777" w:rsidR="006B258E" w:rsidRDefault="006B258E">
            <w:pPr>
              <w:kinsoku w:val="0"/>
              <w:wordWrap w:val="0"/>
              <w:autoSpaceDE w:val="0"/>
              <w:autoSpaceDN w:val="0"/>
              <w:spacing w:line="300" w:lineRule="atLeast"/>
              <w:jc w:val="center"/>
              <w:rPr>
                <w:rFonts w:ascii="ＭＳ 明朝"/>
                <w:spacing w:val="4"/>
              </w:rPr>
            </w:pPr>
          </w:p>
          <w:p w14:paraId="6E24E368" w14:textId="77777777" w:rsidR="006B258E" w:rsidRDefault="006B258E">
            <w:pPr>
              <w:kinsoku w:val="0"/>
              <w:wordWrap w:val="0"/>
              <w:autoSpaceDE w:val="0"/>
              <w:autoSpaceDN w:val="0"/>
              <w:spacing w:line="300" w:lineRule="atLeast"/>
              <w:jc w:val="center"/>
              <w:rPr>
                <w:rFonts w:ascii="ＭＳ 明朝" w:hAnsi="Century" w:cs="ＭＳ 明朝"/>
                <w:spacing w:val="-14"/>
              </w:rPr>
            </w:pPr>
            <w:r>
              <w:rPr>
                <w:rFonts w:ascii="ＭＳ 明朝" w:hAnsi="Century" w:cs="ＭＳ 明朝" w:hint="eastAsia"/>
                <w:spacing w:val="-14"/>
              </w:rPr>
              <w:t>規格・銘柄等</w:t>
            </w:r>
          </w:p>
          <w:p w14:paraId="1834F7B5" w14:textId="77777777" w:rsidR="00183650" w:rsidRDefault="00183650">
            <w:pPr>
              <w:kinsoku w:val="0"/>
              <w:wordWrap w:val="0"/>
              <w:autoSpaceDE w:val="0"/>
              <w:autoSpaceDN w:val="0"/>
              <w:spacing w:line="300" w:lineRule="atLeas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Ansi="Century" w:cs="ＭＳ 明朝" w:hint="eastAsia"/>
                <w:spacing w:val="-14"/>
              </w:rPr>
              <w:t>（選定銘柄）</w:t>
            </w:r>
          </w:p>
        </w:tc>
        <w:tc>
          <w:tcPr>
            <w:tcW w:w="7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1FB74" w14:textId="4EA70835" w:rsidR="00AB775B" w:rsidRDefault="003E5E5C" w:rsidP="0014506D">
            <w:pPr>
              <w:kinsoku w:val="0"/>
              <w:wordWrap w:val="0"/>
              <w:autoSpaceDE w:val="0"/>
              <w:autoSpaceDN w:val="0"/>
              <w:spacing w:line="400" w:lineRule="exact"/>
              <w:jc w:val="both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 xml:space="preserve">　</w:t>
            </w:r>
            <w:r w:rsidR="00584F55">
              <w:rPr>
                <w:rFonts w:ascii="ＭＳ 明朝" w:hint="eastAsia"/>
                <w:color w:val="auto"/>
                <w:sz w:val="24"/>
                <w:szCs w:val="24"/>
              </w:rPr>
              <w:t>車椅子　　　　　　　KK-T510MB</w:t>
            </w:r>
          </w:p>
          <w:p w14:paraId="56487056" w14:textId="519CB4BE" w:rsidR="00584F55" w:rsidRDefault="00584F55" w:rsidP="0014506D">
            <w:pPr>
              <w:kinsoku w:val="0"/>
              <w:wordWrap w:val="0"/>
              <w:autoSpaceDE w:val="0"/>
              <w:autoSpaceDN w:val="0"/>
              <w:spacing w:line="400" w:lineRule="exact"/>
              <w:jc w:val="both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 xml:space="preserve">　酸素ボンベホルダー　KK-31B</w:t>
            </w:r>
          </w:p>
          <w:p w14:paraId="430F9606" w14:textId="4F0DC11E" w:rsidR="00584F55" w:rsidRPr="00934070" w:rsidRDefault="00584F55" w:rsidP="0014506D">
            <w:pPr>
              <w:kinsoku w:val="0"/>
              <w:wordWrap w:val="0"/>
              <w:autoSpaceDE w:val="0"/>
              <w:autoSpaceDN w:val="0"/>
              <w:spacing w:line="400" w:lineRule="exact"/>
              <w:jc w:val="both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 xml:space="preserve">　IVポールホルダー　　KK-30</w:t>
            </w:r>
          </w:p>
        </w:tc>
      </w:tr>
      <w:tr w:rsidR="00FE11B0" w14:paraId="14844AD2" w14:textId="77777777" w:rsidTr="00FA6EE7">
        <w:trPr>
          <w:trHeight w:val="1208"/>
          <w:jc w:val="center"/>
        </w:trPr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CCCD5" w14:textId="77777777" w:rsidR="00FE11B0" w:rsidRDefault="00FE11B0">
            <w:pPr>
              <w:kinsoku w:val="0"/>
              <w:wordWrap w:val="0"/>
              <w:autoSpaceDE w:val="0"/>
              <w:autoSpaceDN w:val="0"/>
              <w:spacing w:line="300" w:lineRule="atLeast"/>
              <w:jc w:val="center"/>
              <w:rPr>
                <w:rFonts w:ascii="ＭＳ 明朝"/>
                <w:spacing w:val="4"/>
              </w:rPr>
            </w:pPr>
          </w:p>
          <w:p w14:paraId="223AAFD8" w14:textId="77777777" w:rsidR="00FE11B0" w:rsidRDefault="00FE11B0">
            <w:pPr>
              <w:kinsoku w:val="0"/>
              <w:wordWrap w:val="0"/>
              <w:autoSpaceDE w:val="0"/>
              <w:autoSpaceDN w:val="0"/>
              <w:spacing w:line="300" w:lineRule="atLeast"/>
              <w:jc w:val="center"/>
              <w:rPr>
                <w:rFonts w:ascii="ＭＳ 明朝"/>
                <w:spacing w:val="4"/>
                <w:lang w:eastAsia="zh-CN"/>
              </w:rPr>
            </w:pPr>
            <w:r>
              <w:rPr>
                <w:rFonts w:ascii="ＭＳ 明朝" w:hAnsi="Century" w:cs="ＭＳ 明朝" w:hint="eastAsia"/>
                <w:spacing w:val="-14"/>
                <w:sz w:val="22"/>
                <w:szCs w:val="22"/>
                <w:lang w:eastAsia="zh-CN"/>
              </w:rPr>
              <w:t xml:space="preserve">内　　　</w:t>
            </w:r>
            <w:r>
              <w:rPr>
                <w:rFonts w:ascii="ＭＳ 明朝" w:hAnsi="Century" w:cs="ＭＳ 明朝" w:hint="eastAsia"/>
                <w:spacing w:val="-30"/>
                <w:sz w:val="22"/>
                <w:szCs w:val="22"/>
                <w:lang w:eastAsia="zh-CN"/>
              </w:rPr>
              <w:t xml:space="preserve">　訳</w:t>
            </w:r>
          </w:p>
          <w:p w14:paraId="4078A83E" w14:textId="77777777" w:rsidR="00FE11B0" w:rsidRDefault="00FE11B0">
            <w:pPr>
              <w:kinsoku w:val="0"/>
              <w:wordWrap w:val="0"/>
              <w:autoSpaceDE w:val="0"/>
              <w:autoSpaceDN w:val="0"/>
              <w:spacing w:line="300" w:lineRule="atLeas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Ansi="Century" w:cs="ＭＳ 明朝" w:hint="eastAsia"/>
                <w:spacing w:val="-14"/>
                <w:sz w:val="22"/>
                <w:szCs w:val="22"/>
                <w:lang w:eastAsia="zh-CN"/>
              </w:rPr>
              <w:t>（付属品等）</w:t>
            </w:r>
          </w:p>
        </w:tc>
        <w:tc>
          <w:tcPr>
            <w:tcW w:w="6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DC7C8A" w14:textId="77777777" w:rsidR="00584F55" w:rsidRPr="00584F55" w:rsidRDefault="005A3AF8" w:rsidP="00584F55">
            <w:pPr>
              <w:kinsoku w:val="0"/>
              <w:wordWrap w:val="0"/>
              <w:autoSpaceDE w:val="0"/>
              <w:autoSpaceDN w:val="0"/>
              <w:spacing w:line="400" w:lineRule="exact"/>
              <w:rPr>
                <w:rFonts w:ascii="ＭＳ 明朝"/>
                <w:spacing w:val="4"/>
                <w:sz w:val="22"/>
                <w:szCs w:val="22"/>
              </w:rPr>
            </w:pPr>
            <w:r>
              <w:rPr>
                <w:rFonts w:ascii="ＭＳ 明朝" w:hint="eastAsia"/>
                <w:spacing w:val="4"/>
                <w:sz w:val="22"/>
                <w:szCs w:val="22"/>
              </w:rPr>
              <w:t xml:space="preserve">　</w:t>
            </w:r>
            <w:r w:rsidR="00584F55" w:rsidRPr="00584F55">
              <w:rPr>
                <w:rFonts w:ascii="ＭＳ 明朝" w:hint="eastAsia"/>
                <w:spacing w:val="4"/>
                <w:sz w:val="22"/>
                <w:szCs w:val="22"/>
              </w:rPr>
              <w:t>車椅子　　　　　　　KK-T510MB</w:t>
            </w:r>
          </w:p>
          <w:p w14:paraId="34A29E77" w14:textId="77777777" w:rsidR="00584F55" w:rsidRPr="00584F55" w:rsidRDefault="00584F55" w:rsidP="00584F55">
            <w:pPr>
              <w:kinsoku w:val="0"/>
              <w:wordWrap w:val="0"/>
              <w:autoSpaceDE w:val="0"/>
              <w:autoSpaceDN w:val="0"/>
              <w:spacing w:line="400" w:lineRule="exact"/>
              <w:rPr>
                <w:rFonts w:ascii="ＭＳ 明朝"/>
                <w:spacing w:val="4"/>
                <w:sz w:val="22"/>
                <w:szCs w:val="22"/>
              </w:rPr>
            </w:pPr>
            <w:r w:rsidRPr="00584F55">
              <w:rPr>
                <w:rFonts w:ascii="ＭＳ 明朝" w:hint="eastAsia"/>
                <w:spacing w:val="4"/>
                <w:sz w:val="22"/>
                <w:szCs w:val="22"/>
              </w:rPr>
              <w:t xml:space="preserve">　酸素ボンベホルダー　KK-31B</w:t>
            </w:r>
          </w:p>
          <w:p w14:paraId="44FCEC12" w14:textId="5DA60E06" w:rsidR="00300571" w:rsidRPr="00255F48" w:rsidRDefault="00584F55" w:rsidP="00584F55">
            <w:pPr>
              <w:kinsoku w:val="0"/>
              <w:wordWrap w:val="0"/>
              <w:autoSpaceDE w:val="0"/>
              <w:autoSpaceDN w:val="0"/>
              <w:spacing w:line="400" w:lineRule="exact"/>
              <w:rPr>
                <w:rFonts w:ascii="ＭＳ 明朝"/>
                <w:spacing w:val="4"/>
                <w:sz w:val="22"/>
                <w:szCs w:val="22"/>
              </w:rPr>
            </w:pPr>
            <w:r w:rsidRPr="00584F55">
              <w:rPr>
                <w:rFonts w:ascii="ＭＳ 明朝" w:hint="eastAsia"/>
                <w:spacing w:val="4"/>
                <w:sz w:val="22"/>
                <w:szCs w:val="22"/>
              </w:rPr>
              <w:t xml:space="preserve">　IVポールホルダー　　KK-30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F94D53" w14:textId="77777777" w:rsidR="00972EB1" w:rsidRDefault="00FE11B0" w:rsidP="00300571">
            <w:pPr>
              <w:widowControl/>
              <w:suppressAutoHyphens w:val="0"/>
              <w:overflowPunct/>
              <w:adjustRightInd/>
              <w:spacing w:line="400" w:lineRule="exact"/>
              <w:textAlignment w:val="auto"/>
              <w:rPr>
                <w:rFonts w:ascii="ＭＳ 明朝"/>
                <w:spacing w:val="4"/>
                <w:sz w:val="24"/>
                <w:szCs w:val="24"/>
              </w:rPr>
            </w:pPr>
            <w:r>
              <w:rPr>
                <w:rFonts w:ascii="ＭＳ 明朝" w:hint="eastAsia"/>
                <w:spacing w:val="4"/>
                <w:sz w:val="24"/>
                <w:szCs w:val="24"/>
              </w:rPr>
              <w:t xml:space="preserve">　</w:t>
            </w:r>
          </w:p>
          <w:p w14:paraId="38183A60" w14:textId="57C11F48" w:rsidR="00300571" w:rsidRPr="00F6796E" w:rsidRDefault="00022402" w:rsidP="00300571">
            <w:pPr>
              <w:widowControl/>
              <w:suppressAutoHyphens w:val="0"/>
              <w:overflowPunct/>
              <w:adjustRightInd/>
              <w:spacing w:line="400" w:lineRule="exact"/>
              <w:textAlignment w:val="auto"/>
              <w:rPr>
                <w:rFonts w:ascii="ＭＳ 明朝"/>
                <w:spacing w:val="4"/>
                <w:sz w:val="24"/>
                <w:szCs w:val="24"/>
              </w:rPr>
            </w:pPr>
            <w:r>
              <w:rPr>
                <w:rFonts w:ascii="ＭＳ 明朝" w:hint="eastAsia"/>
                <w:spacing w:val="4"/>
                <w:sz w:val="24"/>
                <w:szCs w:val="24"/>
              </w:rPr>
              <w:t>４</w:t>
            </w:r>
            <w:r w:rsidR="00584F55">
              <w:rPr>
                <w:rFonts w:ascii="ＭＳ 明朝" w:hint="eastAsia"/>
                <w:spacing w:val="4"/>
                <w:sz w:val="24"/>
                <w:szCs w:val="24"/>
              </w:rPr>
              <w:t>３セット</w:t>
            </w:r>
          </w:p>
        </w:tc>
      </w:tr>
      <w:tr w:rsidR="00FE11B0" w14:paraId="639672A1" w14:textId="77777777" w:rsidTr="00FA6EE7">
        <w:trPr>
          <w:trHeight w:val="1065"/>
          <w:jc w:val="center"/>
        </w:trPr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371AE1" w14:textId="77777777" w:rsidR="00FE11B0" w:rsidRDefault="00FE11B0" w:rsidP="00CF5BA8">
            <w:pPr>
              <w:kinsoku w:val="0"/>
              <w:wordWrap w:val="0"/>
              <w:autoSpaceDE w:val="0"/>
              <w:autoSpaceDN w:val="0"/>
              <w:spacing w:line="300" w:lineRule="atLeast"/>
              <w:jc w:val="center"/>
              <w:rPr>
                <w:rFonts w:ascii="ＭＳ 明朝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ＭＳ 明朝" w:hAnsi="Century" w:cs="ＭＳ 明朝" w:hint="eastAsia"/>
                <w:spacing w:val="6"/>
              </w:rPr>
              <w:t>その他</w:t>
            </w:r>
          </w:p>
        </w:tc>
        <w:tc>
          <w:tcPr>
            <w:tcW w:w="7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70EF33F" w14:textId="77777777" w:rsidR="00FE11B0" w:rsidRDefault="00AB775B" w:rsidP="00255F48">
            <w:pPr>
              <w:kinsoku w:val="0"/>
              <w:wordWrap w:val="0"/>
              <w:autoSpaceDE w:val="0"/>
              <w:autoSpaceDN w:val="0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Ansi="Century" w:cs="ＭＳ 明朝" w:hint="eastAsia"/>
                <w:spacing w:val="-14"/>
                <w:sz w:val="22"/>
                <w:szCs w:val="22"/>
              </w:rPr>
              <w:t>取扱説明・搬入を含む</w:t>
            </w:r>
          </w:p>
        </w:tc>
      </w:tr>
      <w:tr w:rsidR="006B258E" w14:paraId="0B6B0008" w14:textId="77777777" w:rsidTr="00FA6EE7">
        <w:trPr>
          <w:trHeight w:val="1410"/>
          <w:jc w:val="center"/>
        </w:trPr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873EA" w14:textId="77777777" w:rsidR="00FE11B0" w:rsidRPr="00CF5BA8" w:rsidRDefault="006B258E" w:rsidP="00FA6EE7">
            <w:pPr>
              <w:kinsoku w:val="0"/>
              <w:autoSpaceDE w:val="0"/>
              <w:autoSpaceDN w:val="0"/>
              <w:spacing w:line="300" w:lineRule="atLeast"/>
              <w:jc w:val="center"/>
              <w:rPr>
                <w:rFonts w:ascii="ＭＳ 明朝"/>
                <w:spacing w:val="4"/>
              </w:rPr>
            </w:pPr>
            <w:r w:rsidRPr="00F04BBC">
              <w:rPr>
                <w:rFonts w:ascii="ＭＳ 明朝" w:hint="eastAsia"/>
                <w:color w:val="auto"/>
              </w:rPr>
              <w:t>納入場所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3A14A" w14:textId="4F8AEA9A" w:rsidR="00CF5BA8" w:rsidRPr="00CF5BA8" w:rsidRDefault="00FE11B0" w:rsidP="005A3AF8">
            <w:pPr>
              <w:kinsoku w:val="0"/>
              <w:wordWrap w:val="0"/>
              <w:autoSpaceDE w:val="0"/>
              <w:autoSpaceDN w:val="0"/>
              <w:spacing w:line="300" w:lineRule="atLeast"/>
              <w:jc w:val="both"/>
              <w:rPr>
                <w:rFonts w:ascii="ＭＳ 明朝" w:hAnsi="Century" w:cs="ＭＳ 明朝"/>
              </w:rPr>
            </w:pPr>
            <w:r>
              <w:rPr>
                <w:rFonts w:ascii="ＭＳ 明朝" w:hAnsi="Century" w:cs="ＭＳ 明朝" w:hint="eastAsia"/>
              </w:rPr>
              <w:t>循環器・呼吸器病センター</w:t>
            </w:r>
            <w:r w:rsidR="005A3AF8">
              <w:rPr>
                <w:rFonts w:ascii="ＭＳ 明朝" w:hAnsi="Century" w:cs="ＭＳ 明朝" w:hint="eastAsia"/>
              </w:rPr>
              <w:t xml:space="preserve">　</w:t>
            </w:r>
            <w:r w:rsidR="00584F55">
              <w:rPr>
                <w:rFonts w:ascii="ＭＳ 明朝" w:hAnsi="Century" w:cs="ＭＳ 明朝" w:hint="eastAsia"/>
              </w:rPr>
              <w:t>各病棟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F6015" w14:textId="77777777" w:rsidR="00FE11B0" w:rsidRPr="008320B6" w:rsidRDefault="00CF5BA8" w:rsidP="00CF5BA8">
            <w:pPr>
              <w:kinsoku w:val="0"/>
              <w:wordWrap w:val="0"/>
              <w:autoSpaceDE w:val="0"/>
              <w:autoSpaceDN w:val="0"/>
              <w:spacing w:line="300" w:lineRule="atLeast"/>
              <w:jc w:val="center"/>
              <w:rPr>
                <w:rFonts w:ascii="ＭＳ 明朝"/>
                <w:spacing w:val="4"/>
              </w:rPr>
            </w:pPr>
            <w:r>
              <w:rPr>
                <w:rFonts w:ascii="ＭＳ 明朝" w:hint="eastAsia"/>
                <w:spacing w:val="4"/>
              </w:rPr>
              <w:t>納入</w:t>
            </w:r>
            <w:r w:rsidR="00FE11B0">
              <w:rPr>
                <w:rFonts w:ascii="ＭＳ 明朝" w:hint="eastAsia"/>
                <w:spacing w:val="4"/>
              </w:rPr>
              <w:t>期限</w:t>
            </w:r>
          </w:p>
        </w:tc>
        <w:tc>
          <w:tcPr>
            <w:tcW w:w="2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5FB6A" w14:textId="15085F38" w:rsidR="00FE11B0" w:rsidRPr="00CF5BA8" w:rsidRDefault="0014506D" w:rsidP="00CF5BA8">
            <w:pPr>
              <w:kinsoku w:val="0"/>
              <w:autoSpaceDE w:val="0"/>
              <w:autoSpaceDN w:val="0"/>
              <w:spacing w:line="300" w:lineRule="atLeast"/>
              <w:jc w:val="center"/>
              <w:rPr>
                <w:rFonts w:ascii="ＭＳ 明朝" w:hAnsi="Century" w:cs="ＭＳ 明朝"/>
              </w:rPr>
            </w:pPr>
            <w:r>
              <w:rPr>
                <w:rFonts w:ascii="ＭＳ 明朝" w:hAnsi="Century" w:cs="ＭＳ 明朝" w:hint="eastAsia"/>
              </w:rPr>
              <w:t>令和</w:t>
            </w:r>
            <w:r w:rsidR="00022402">
              <w:rPr>
                <w:rFonts w:ascii="ＭＳ 明朝" w:hAnsi="Century" w:cs="ＭＳ 明朝" w:hint="eastAsia"/>
              </w:rPr>
              <w:t>６</w:t>
            </w:r>
            <w:r w:rsidR="00FE11B0">
              <w:rPr>
                <w:rFonts w:ascii="ＭＳ 明朝" w:hAnsi="Century" w:cs="ＭＳ 明朝" w:hint="eastAsia"/>
              </w:rPr>
              <w:t>年</w:t>
            </w:r>
            <w:r w:rsidR="00584F55">
              <w:rPr>
                <w:rFonts w:ascii="ＭＳ 明朝" w:hAnsi="Century" w:cs="ＭＳ 明朝" w:hint="eastAsia"/>
              </w:rPr>
              <w:t>１</w:t>
            </w:r>
            <w:r w:rsidR="00FE11B0">
              <w:rPr>
                <w:rFonts w:ascii="ＭＳ 明朝" w:hAnsi="Century" w:cs="ＭＳ 明朝" w:hint="eastAsia"/>
              </w:rPr>
              <w:t>月</w:t>
            </w:r>
            <w:r w:rsidR="00022402">
              <w:rPr>
                <w:rFonts w:ascii="ＭＳ 明朝" w:hAnsi="Century" w:cs="ＭＳ 明朝" w:hint="eastAsia"/>
              </w:rPr>
              <w:t>３１</w:t>
            </w:r>
            <w:r w:rsidR="00FE11B0">
              <w:rPr>
                <w:rFonts w:ascii="ＭＳ 明朝" w:hAnsi="Century" w:cs="ＭＳ 明朝" w:hint="eastAsia"/>
              </w:rPr>
              <w:t>日</w:t>
            </w:r>
          </w:p>
        </w:tc>
      </w:tr>
      <w:tr w:rsidR="00FA6EE7" w14:paraId="713EAE78" w14:textId="77777777" w:rsidTr="00FA6EE7">
        <w:trPr>
          <w:trHeight w:val="1410"/>
          <w:jc w:val="center"/>
        </w:trPr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25E0F0" w14:textId="257397EF" w:rsidR="00FA6EE7" w:rsidRPr="00F04BBC" w:rsidRDefault="00FA6EE7" w:rsidP="00FA6EE7">
            <w:pPr>
              <w:kinsoku w:val="0"/>
              <w:autoSpaceDE w:val="0"/>
              <w:autoSpaceDN w:val="0"/>
              <w:spacing w:line="300" w:lineRule="atLeast"/>
              <w:jc w:val="center"/>
              <w:rPr>
                <w:rFonts w:ascii="ＭＳ 明朝" w:hint="eastAsia"/>
                <w:color w:val="auto"/>
              </w:rPr>
            </w:pPr>
            <w:r w:rsidRPr="00FA6EE7">
              <w:rPr>
                <w:rFonts w:ascii="ＭＳ 明朝" w:hint="eastAsia"/>
                <w:color w:val="auto"/>
              </w:rPr>
              <w:t>納入条件</w:t>
            </w:r>
          </w:p>
        </w:tc>
        <w:tc>
          <w:tcPr>
            <w:tcW w:w="7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D91D97" w14:textId="77777777" w:rsidR="00FA6EE7" w:rsidRPr="00FA6EE7" w:rsidRDefault="00FA6EE7" w:rsidP="00FA6EE7">
            <w:pPr>
              <w:kinsoku w:val="0"/>
              <w:autoSpaceDE w:val="0"/>
              <w:autoSpaceDN w:val="0"/>
              <w:spacing w:line="300" w:lineRule="atLeast"/>
              <w:rPr>
                <w:rFonts w:ascii="ＭＳ 明朝" w:hAnsi="Century" w:cs="ＭＳ 明朝" w:hint="eastAsia"/>
              </w:rPr>
            </w:pPr>
            <w:r w:rsidRPr="00FA6EE7">
              <w:rPr>
                <w:rFonts w:ascii="ＭＳ 明朝" w:hAnsi="Century" w:cs="ＭＳ 明朝" w:hint="eastAsia"/>
              </w:rPr>
              <w:t>１ 搬入、組立て及び調整の上、担当者の確認を受けること。</w:t>
            </w:r>
          </w:p>
          <w:p w14:paraId="2A50FD41" w14:textId="77777777" w:rsidR="00FA6EE7" w:rsidRPr="00FA6EE7" w:rsidRDefault="00FA6EE7" w:rsidP="00FA6EE7">
            <w:pPr>
              <w:kinsoku w:val="0"/>
              <w:autoSpaceDE w:val="0"/>
              <w:autoSpaceDN w:val="0"/>
              <w:spacing w:line="300" w:lineRule="atLeast"/>
              <w:rPr>
                <w:rFonts w:ascii="ＭＳ 明朝" w:hAnsi="Century" w:cs="ＭＳ 明朝" w:hint="eastAsia"/>
              </w:rPr>
            </w:pPr>
            <w:r w:rsidRPr="00FA6EE7">
              <w:rPr>
                <w:rFonts w:ascii="ＭＳ 明朝" w:hAnsi="Century" w:cs="ＭＳ 明朝" w:hint="eastAsia"/>
              </w:rPr>
              <w:t>２ 搬入、組立て及び調整に要する経費は、受注者の負担とする。</w:t>
            </w:r>
          </w:p>
          <w:p w14:paraId="00106076" w14:textId="77777777" w:rsidR="00FA6EE7" w:rsidRPr="00FA6EE7" w:rsidRDefault="00FA6EE7" w:rsidP="00FA6EE7">
            <w:pPr>
              <w:kinsoku w:val="0"/>
              <w:autoSpaceDE w:val="0"/>
              <w:autoSpaceDN w:val="0"/>
              <w:spacing w:line="300" w:lineRule="atLeast"/>
              <w:rPr>
                <w:rFonts w:ascii="ＭＳ 明朝" w:hAnsi="Century" w:cs="ＭＳ 明朝" w:hint="eastAsia"/>
              </w:rPr>
            </w:pPr>
            <w:r w:rsidRPr="00FA6EE7">
              <w:rPr>
                <w:rFonts w:ascii="ＭＳ 明朝" w:hAnsi="Century" w:cs="ＭＳ 明朝" w:hint="eastAsia"/>
              </w:rPr>
              <w:t>３ 搬入、組立て及び調整に当たり、建物施設、設備等に損害を与えないよう、</w:t>
            </w:r>
          </w:p>
          <w:p w14:paraId="0CDEA1F4" w14:textId="796F08B2" w:rsidR="00FA6EE7" w:rsidRPr="00FA6EE7" w:rsidRDefault="00FA6EE7" w:rsidP="00FA6EE7">
            <w:pPr>
              <w:kinsoku w:val="0"/>
              <w:autoSpaceDE w:val="0"/>
              <w:autoSpaceDN w:val="0"/>
              <w:spacing w:line="300" w:lineRule="atLeast"/>
              <w:rPr>
                <w:rFonts w:ascii="ＭＳ 明朝" w:hAnsi="Century" w:cs="ＭＳ 明朝" w:hint="eastAsia"/>
              </w:rPr>
            </w:pPr>
            <w:r w:rsidRPr="00FA6EE7">
              <w:rPr>
                <w:rFonts w:ascii="ＭＳ 明朝" w:hAnsi="Century" w:cs="ＭＳ 明朝" w:hint="eastAsia"/>
              </w:rPr>
              <w:t xml:space="preserve">　必要な措置を講ずること。なお、損害を与えた場合、原状復旧を行うこと。</w:t>
            </w:r>
          </w:p>
          <w:p w14:paraId="2054D366" w14:textId="344FA98D" w:rsidR="00FA6EE7" w:rsidRDefault="00FA6EE7" w:rsidP="00FA6EE7">
            <w:pPr>
              <w:kinsoku w:val="0"/>
              <w:autoSpaceDE w:val="0"/>
              <w:autoSpaceDN w:val="0"/>
              <w:spacing w:line="300" w:lineRule="atLeast"/>
              <w:rPr>
                <w:rFonts w:ascii="ＭＳ 明朝" w:hAnsi="Century" w:cs="ＭＳ 明朝" w:hint="eastAsia"/>
              </w:rPr>
            </w:pPr>
            <w:r>
              <w:rPr>
                <w:rFonts w:ascii="ＭＳ 明朝" w:hAnsi="Century" w:cs="ＭＳ 明朝" w:hint="eastAsia"/>
              </w:rPr>
              <w:t>４</w:t>
            </w:r>
            <w:r w:rsidRPr="00FA6EE7">
              <w:rPr>
                <w:rFonts w:ascii="ＭＳ 明朝" w:hAnsi="Century" w:cs="ＭＳ 明朝" w:hint="eastAsia"/>
              </w:rPr>
              <w:t xml:space="preserve"> 搬入に際し発生した梱包材等は、持ち帰ること。</w:t>
            </w:r>
          </w:p>
        </w:tc>
      </w:tr>
    </w:tbl>
    <w:p w14:paraId="22ECE350" w14:textId="77777777" w:rsidR="00850684" w:rsidRDefault="00850684" w:rsidP="008F5AFD">
      <w:pPr>
        <w:rPr>
          <w:rFonts w:ascii="ＭＳ 明朝"/>
          <w:spacing w:val="4"/>
        </w:rPr>
      </w:pPr>
    </w:p>
    <w:sectPr w:rsidR="00850684" w:rsidSect="006D6875">
      <w:headerReference w:type="default" r:id="rId6"/>
      <w:footerReference w:type="default" r:id="rId7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02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87E92" w14:textId="77777777" w:rsidR="004C4B3B" w:rsidRDefault="004C4B3B">
      <w:r>
        <w:separator/>
      </w:r>
    </w:p>
  </w:endnote>
  <w:endnote w:type="continuationSeparator" w:id="0">
    <w:p w14:paraId="2FF49F99" w14:textId="77777777" w:rsidR="004C4B3B" w:rsidRDefault="004C4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2FF82" w14:textId="77777777" w:rsidR="00850684" w:rsidRDefault="00850684">
    <w:pPr>
      <w:suppressAutoHyphens w:val="0"/>
      <w:overflowPunct/>
      <w:autoSpaceDE w:val="0"/>
      <w:autoSpaceDN w:val="0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93493" w14:textId="77777777" w:rsidR="004C4B3B" w:rsidRDefault="004C4B3B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0C577334" w14:textId="77777777" w:rsidR="004C4B3B" w:rsidRDefault="004C4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7430A" w14:textId="77777777" w:rsidR="00850684" w:rsidRDefault="00850684">
    <w:pPr>
      <w:suppressAutoHyphens w:val="0"/>
      <w:overflowPunct/>
      <w:autoSpaceDE w:val="0"/>
      <w:autoSpaceDN w:val="0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doNotHyphenateCaps/>
  <w:drawingGridHorizontalSpacing w:val="1638"/>
  <w:drawingGridVerticalSpacing w:val="30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0684"/>
    <w:rsid w:val="000145AF"/>
    <w:rsid w:val="00022402"/>
    <w:rsid w:val="000E52D6"/>
    <w:rsid w:val="000F5F9A"/>
    <w:rsid w:val="00117222"/>
    <w:rsid w:val="0012684D"/>
    <w:rsid w:val="00142B74"/>
    <w:rsid w:val="0014506D"/>
    <w:rsid w:val="0016141D"/>
    <w:rsid w:val="00183650"/>
    <w:rsid w:val="0019646C"/>
    <w:rsid w:val="0019692A"/>
    <w:rsid w:val="001F0795"/>
    <w:rsid w:val="0021389B"/>
    <w:rsid w:val="00220B3E"/>
    <w:rsid w:val="002362A4"/>
    <w:rsid w:val="00255F48"/>
    <w:rsid w:val="002604F7"/>
    <w:rsid w:val="002B33AA"/>
    <w:rsid w:val="00300571"/>
    <w:rsid w:val="00366AB6"/>
    <w:rsid w:val="003B50D9"/>
    <w:rsid w:val="003D7156"/>
    <w:rsid w:val="003E5E5C"/>
    <w:rsid w:val="003F25EB"/>
    <w:rsid w:val="00434599"/>
    <w:rsid w:val="00435EEF"/>
    <w:rsid w:val="0045349E"/>
    <w:rsid w:val="0047574D"/>
    <w:rsid w:val="004A3895"/>
    <w:rsid w:val="004A6F26"/>
    <w:rsid w:val="004C4B3B"/>
    <w:rsid w:val="004D18F7"/>
    <w:rsid w:val="00511F96"/>
    <w:rsid w:val="0051286D"/>
    <w:rsid w:val="00516934"/>
    <w:rsid w:val="005264F9"/>
    <w:rsid w:val="00527456"/>
    <w:rsid w:val="0055016C"/>
    <w:rsid w:val="00550C96"/>
    <w:rsid w:val="00584F55"/>
    <w:rsid w:val="005A053A"/>
    <w:rsid w:val="005A3AF8"/>
    <w:rsid w:val="005B501D"/>
    <w:rsid w:val="005C30BC"/>
    <w:rsid w:val="005D29EA"/>
    <w:rsid w:val="00614BEB"/>
    <w:rsid w:val="00634533"/>
    <w:rsid w:val="00642F41"/>
    <w:rsid w:val="006525D8"/>
    <w:rsid w:val="0065761D"/>
    <w:rsid w:val="00676BEF"/>
    <w:rsid w:val="006A0F70"/>
    <w:rsid w:val="006B258E"/>
    <w:rsid w:val="006D6875"/>
    <w:rsid w:val="00702A34"/>
    <w:rsid w:val="00741B78"/>
    <w:rsid w:val="00781E89"/>
    <w:rsid w:val="0078262B"/>
    <w:rsid w:val="00783A68"/>
    <w:rsid w:val="0079005B"/>
    <w:rsid w:val="007B7587"/>
    <w:rsid w:val="007E2B3C"/>
    <w:rsid w:val="008237DF"/>
    <w:rsid w:val="00827D48"/>
    <w:rsid w:val="00830582"/>
    <w:rsid w:val="008320B6"/>
    <w:rsid w:val="008411D8"/>
    <w:rsid w:val="00850684"/>
    <w:rsid w:val="008A5408"/>
    <w:rsid w:val="008C337A"/>
    <w:rsid w:val="008F5AFD"/>
    <w:rsid w:val="00914701"/>
    <w:rsid w:val="009155A8"/>
    <w:rsid w:val="00934070"/>
    <w:rsid w:val="00972EB1"/>
    <w:rsid w:val="009879E8"/>
    <w:rsid w:val="009D44CD"/>
    <w:rsid w:val="009D454D"/>
    <w:rsid w:val="009E3A8A"/>
    <w:rsid w:val="009F5DF8"/>
    <w:rsid w:val="00A77D15"/>
    <w:rsid w:val="00A95727"/>
    <w:rsid w:val="00AB775B"/>
    <w:rsid w:val="00AF762B"/>
    <w:rsid w:val="00B00927"/>
    <w:rsid w:val="00B87694"/>
    <w:rsid w:val="00BC2C18"/>
    <w:rsid w:val="00BD466E"/>
    <w:rsid w:val="00BF1701"/>
    <w:rsid w:val="00BF5DE2"/>
    <w:rsid w:val="00C31DAC"/>
    <w:rsid w:val="00C4730A"/>
    <w:rsid w:val="00C577D0"/>
    <w:rsid w:val="00C63475"/>
    <w:rsid w:val="00C826BE"/>
    <w:rsid w:val="00C92F52"/>
    <w:rsid w:val="00CB098D"/>
    <w:rsid w:val="00CB1D27"/>
    <w:rsid w:val="00CF5BA8"/>
    <w:rsid w:val="00D05E6F"/>
    <w:rsid w:val="00D11AC7"/>
    <w:rsid w:val="00D72BF7"/>
    <w:rsid w:val="00D76E66"/>
    <w:rsid w:val="00DC1A43"/>
    <w:rsid w:val="00DD0F90"/>
    <w:rsid w:val="00E063ED"/>
    <w:rsid w:val="00E504C5"/>
    <w:rsid w:val="00E6148B"/>
    <w:rsid w:val="00E71E8F"/>
    <w:rsid w:val="00E91A6C"/>
    <w:rsid w:val="00F04BBC"/>
    <w:rsid w:val="00F307B7"/>
    <w:rsid w:val="00F47E98"/>
    <w:rsid w:val="00F6796E"/>
    <w:rsid w:val="00F81139"/>
    <w:rsid w:val="00FA6EE7"/>
    <w:rsid w:val="00FC1124"/>
    <w:rsid w:val="00FE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B5A2F58"/>
  <w15:chartTrackingRefBased/>
  <w15:docId w15:val="{F4C71B66-CD1F-490C-9A4D-B6540F3F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875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A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E91A6C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E91A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E91A6C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21389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1389B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5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仕　様　書</vt:lpstr>
    </vt:vector>
  </TitlesOfParts>
  <Company>?a?????，?o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　様　書</dc:title>
  <dc:subject/>
  <dc:creator>病理検査</dc:creator>
  <cp:keywords/>
  <cp:lastModifiedBy>近藤麻美</cp:lastModifiedBy>
  <cp:revision>9</cp:revision>
  <cp:lastPrinted>2017-07-12T00:53:00Z</cp:lastPrinted>
  <dcterms:created xsi:type="dcterms:W3CDTF">2023-02-06T07:13:00Z</dcterms:created>
  <dcterms:modified xsi:type="dcterms:W3CDTF">2023-10-18T06:09:00Z</dcterms:modified>
</cp:coreProperties>
</file>