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7E27B0D0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AC06D0">
        <w:rPr>
          <w:rFonts w:ascii="ＭＳ 明朝" w:eastAsia="ＭＳ 明朝" w:hAnsi="ＭＳ 明朝" w:hint="eastAsia"/>
          <w:sz w:val="22"/>
          <w:szCs w:val="22"/>
        </w:rPr>
        <w:t>蛍光顕微鏡</w:t>
      </w:r>
      <w:r w:rsidR="00830FB9" w:rsidRPr="00D0480C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830FB9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005DDA2A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令和５年</w:t>
      </w:r>
      <w:r w:rsidR="00AC06D0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AC06D0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AC06D0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689CA3AD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9B120B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519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　永久</cp:lastModifiedBy>
  <cp:revision>54</cp:revision>
  <cp:lastPrinted>2020-09-26T07:14:00Z</cp:lastPrinted>
  <dcterms:created xsi:type="dcterms:W3CDTF">2021-01-04T07:37:00Z</dcterms:created>
  <dcterms:modified xsi:type="dcterms:W3CDTF">2023-08-02T05:26:00Z</dcterms:modified>
</cp:coreProperties>
</file>