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0122A3">
        <w:rPr>
          <w:rFonts w:ascii="BIZ UD明朝 Medium" w:eastAsia="BIZ UD明朝 Medium" w:hAnsi="ＭＳ 明朝" w:hint="eastAsia"/>
          <w:spacing w:val="16"/>
          <w:sz w:val="21"/>
          <w:szCs w:val="21"/>
        </w:rPr>
        <w:t>患者用ベッド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D15FCF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D15FCF">
        <w:rPr>
          <w:rFonts w:ascii="BIZ UD明朝 Medium" w:eastAsia="BIZ UD明朝 Medium" w:hAnsi="ＭＳ 明朝" w:hint="eastAsia"/>
          <w:spacing w:val="16"/>
          <w:szCs w:val="22"/>
        </w:rPr>
        <w:t>７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0122A3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46C881D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3EE60-15E3-4227-8E05-955A8B515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254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48</cp:revision>
  <cp:lastPrinted>2020-01-22T05:31:00Z</cp:lastPrinted>
  <dcterms:created xsi:type="dcterms:W3CDTF">2020-01-22T03:01:00Z</dcterms:created>
  <dcterms:modified xsi:type="dcterms:W3CDTF">2023-07-05T01:59:00Z</dcterms:modified>
</cp:coreProperties>
</file>