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77777777" w:rsidR="00702A5F" w:rsidRPr="00812CCA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77777777" w:rsidR="00702A5F" w:rsidRPr="00812CCA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35F5260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D70F80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D70F80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5792"/>
        </w:rPr>
        <w:t>商号又は名</w:t>
      </w:r>
      <w:r w:rsidR="005A5CC9" w:rsidRPr="00D70F80">
        <w:rPr>
          <w:rFonts w:asciiTheme="minorEastAsia" w:eastAsiaTheme="minorEastAsia" w:hAnsiTheme="minorEastAsia" w:hint="eastAsia"/>
          <w:sz w:val="22"/>
          <w:szCs w:val="22"/>
          <w:fitText w:val="1540" w:id="-1249665792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D70F80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5791"/>
        </w:rPr>
        <w:t>代表者職氏</w:t>
      </w:r>
      <w:r w:rsidR="005A5CC9" w:rsidRPr="00D70F80">
        <w:rPr>
          <w:rFonts w:asciiTheme="minorEastAsia" w:eastAsiaTheme="minorEastAsia" w:hAnsiTheme="minorEastAsia" w:hint="eastAsia"/>
          <w:sz w:val="22"/>
          <w:szCs w:val="22"/>
          <w:fitText w:val="1540" w:id="-1249665791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7F6E194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FA36EE" w:rsidRPr="00812CCA">
        <w:rPr>
          <w:rFonts w:asciiTheme="minorEastAsia" w:eastAsiaTheme="minorEastAsia" w:hAnsiTheme="minorEastAsia" w:hint="eastAsia"/>
          <w:szCs w:val="22"/>
        </w:rPr>
        <w:t>ベッド及びベッドサイドテーブル</w:t>
      </w:r>
      <w:r w:rsidR="00B12FAB" w:rsidRPr="00812CCA">
        <w:rPr>
          <w:rFonts w:asciiTheme="minorEastAsia" w:eastAsiaTheme="minorEastAsia" w:hAnsiTheme="minorEastAsia" w:hint="eastAsia"/>
          <w:szCs w:val="22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3DFEE5AA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471E8C" w:rsidRPr="00812CCA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471E8C" w:rsidRPr="00812CCA">
        <w:rPr>
          <w:rFonts w:asciiTheme="minorEastAsia" w:eastAsiaTheme="minorEastAsia" w:hAnsiTheme="minorEastAsia" w:hint="eastAsia"/>
          <w:szCs w:val="22"/>
        </w:rPr>
        <w:t>５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BD333A" w:rsidRPr="00812CCA">
        <w:rPr>
          <w:rFonts w:asciiTheme="minorEastAsia" w:eastAsiaTheme="minorEastAsia" w:hAnsiTheme="minorEastAsia" w:hint="eastAsia"/>
          <w:szCs w:val="22"/>
        </w:rPr>
        <w:t>１７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A506F7"/>
    <w:rsid w:val="00AE64E0"/>
    <w:rsid w:val="00B12FAB"/>
    <w:rsid w:val="00BD333A"/>
    <w:rsid w:val="00BE7BCA"/>
    <w:rsid w:val="00C22FF7"/>
    <w:rsid w:val="00C278EE"/>
    <w:rsid w:val="00D70F80"/>
    <w:rsid w:val="00E153C8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　卓秀</cp:lastModifiedBy>
  <cp:revision>25</cp:revision>
  <cp:lastPrinted>2023-05-11T08:08:00Z</cp:lastPrinted>
  <dcterms:created xsi:type="dcterms:W3CDTF">2021-03-25T00:19:00Z</dcterms:created>
  <dcterms:modified xsi:type="dcterms:W3CDTF">2023-05-16T05:29:00Z</dcterms:modified>
</cp:coreProperties>
</file>