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5BD4E5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527BA" w:rsidRPr="002527BA">
        <w:rPr>
          <w:rFonts w:hint="eastAsia"/>
        </w:rPr>
        <w:t>炭酸ガス送気装置及び送水装置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2527BA">
        <w:rPr>
          <w:rFonts w:hAnsi="ＭＳ 明朝" w:hint="eastAsia"/>
          <w:spacing w:val="16"/>
          <w:sz w:val="21"/>
          <w:szCs w:val="21"/>
        </w:rPr>
        <w:t>一式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DB1940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1748E" w:rsidRPr="00F1748E">
        <w:rPr>
          <w:rFonts w:hAnsi="ＭＳ 明朝" w:hint="eastAsia"/>
          <w:spacing w:val="16"/>
          <w:sz w:val="21"/>
          <w:szCs w:val="21"/>
        </w:rPr>
        <w:t>令和５年１月11日（水）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3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27BA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2023-01-05T07:28:00Z</dcterms:modified>
</cp:coreProperties>
</file>