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66029C25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F1748E">
        <w:rPr>
          <w:rFonts w:hint="eastAsia"/>
        </w:rPr>
        <w:t>衛生マットレス</w:t>
      </w:r>
      <w:r w:rsidR="005776D4">
        <w:rPr>
          <w:rFonts w:hAnsi="ＭＳ 明朝" w:hint="eastAsia"/>
          <w:spacing w:val="16"/>
          <w:sz w:val="21"/>
          <w:szCs w:val="21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F1748E">
        <w:rPr>
          <w:rFonts w:hAnsi="ＭＳ 明朝" w:hint="eastAsia"/>
          <w:spacing w:val="16"/>
          <w:sz w:val="21"/>
          <w:szCs w:val="21"/>
        </w:rPr>
        <w:t>10枚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2DB1940F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F1748E" w:rsidRPr="00F1748E">
        <w:rPr>
          <w:rFonts w:hAnsi="ＭＳ 明朝" w:hint="eastAsia"/>
          <w:spacing w:val="16"/>
          <w:sz w:val="21"/>
          <w:szCs w:val="21"/>
        </w:rPr>
        <w:t>令和５年１月11日（水）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51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1553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2023-01-05T06:00:00Z</dcterms:modified>
</cp:coreProperties>
</file>