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AF1F4A">
        <w:rPr>
          <w:rFonts w:hAnsi="ＭＳ 明朝" w:hint="eastAsia"/>
        </w:rPr>
        <w:t>輸液ポンプ</w:t>
      </w:r>
      <w:r w:rsidR="000C2940">
        <w:rPr>
          <w:rFonts w:hAnsi="ＭＳ 明朝" w:hint="eastAsia"/>
        </w:rPr>
        <w:t xml:space="preserve">　</w:t>
      </w:r>
      <w:r w:rsidR="00AF1F4A">
        <w:rPr>
          <w:rFonts w:hAnsi="ＭＳ 明朝" w:hint="eastAsia"/>
        </w:rPr>
        <w:t>２８台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AF1F4A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CB68A4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1090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38</cp:revision>
  <cp:lastPrinted>2021-08-26T05:58:00Z</cp:lastPrinted>
  <dcterms:created xsi:type="dcterms:W3CDTF">2021-05-12T08:54:00Z</dcterms:created>
  <dcterms:modified xsi:type="dcterms:W3CDTF">2022-10-12T07:52:00Z</dcterms:modified>
</cp:coreProperties>
</file>