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210A94B4" w14:textId="0BE100AD" w:rsidR="00624DC5" w:rsidRPr="00C77BDC" w:rsidRDefault="000378D2" w:rsidP="00C77BDC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</w:t>
      </w:r>
      <w:r w:rsidR="00C77BDC">
        <w:rPr>
          <w:rFonts w:hAnsi="ＭＳ 明朝" w:hint="eastAsia"/>
          <w:szCs w:val="22"/>
        </w:rPr>
        <w:t xml:space="preserve">　</w:t>
      </w: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B61E483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D0282F">
        <w:rPr>
          <w:rFonts w:hAnsi="ＭＳ 明朝" w:hint="eastAsia"/>
        </w:rPr>
        <w:t>被ばく放射線量測定</w:t>
      </w:r>
      <w:r w:rsidR="00D12FEE">
        <w:rPr>
          <w:rFonts w:hAnsi="ＭＳ 明朝" w:hint="eastAsia"/>
        </w:rPr>
        <w:t>業務委託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4E0EBACC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令和４年</w:t>
      </w:r>
      <w:r w:rsidR="0018088D">
        <w:rPr>
          <w:rFonts w:hAnsi="ＭＳ 明朝" w:hint="eastAsia"/>
          <w:spacing w:val="16"/>
          <w:szCs w:val="22"/>
        </w:rPr>
        <w:t>９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521713">
        <w:rPr>
          <w:rFonts w:hAnsi="ＭＳ 明朝" w:hint="eastAsia"/>
          <w:spacing w:val="16"/>
          <w:szCs w:val="22"/>
        </w:rPr>
        <w:t>６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521713">
        <w:rPr>
          <w:rFonts w:hAnsi="ＭＳ 明朝" w:hint="eastAsia"/>
          <w:spacing w:val="16"/>
          <w:szCs w:val="22"/>
        </w:rPr>
        <w:t>火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09D60406" w:rsidR="0023027E" w:rsidRPr="00A02175" w:rsidRDefault="00A02175" w:rsidP="00A02175">
            <w:pPr>
              <w:autoSpaceDE w:val="0"/>
              <w:autoSpaceDN w:val="0"/>
              <w:rPr>
                <w:rFonts w:hAnsi="ＭＳ 明朝"/>
              </w:rPr>
            </w:pPr>
            <w:r w:rsidRPr="00A02175">
              <w:rPr>
                <w:rFonts w:hAnsi="ＭＳ 明朝" w:hint="eastAsia"/>
              </w:rPr>
              <w:t>令和３・４年度埼玉県物品等競争入札参加資格者名簿に登載され、業種区分「建物管理」がＡ等級もしくはB等級に格付けされた者であり、かつ、大分類「管理業務」、小分類「環境測定」に登録がある者。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06549F">
        <w:tc>
          <w:tcPr>
            <w:tcW w:w="2381" w:type="dxa"/>
            <w:vAlign w:val="center"/>
          </w:tcPr>
          <w:p w14:paraId="75ECA80B" w14:textId="7160E7BC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E82927">
              <w:rPr>
                <w:rFonts w:hAnsi="ＭＳ 明朝" w:hint="eastAsia"/>
              </w:rPr>
              <w:t>履行実績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2F79780" w14:textId="5BA97924" w:rsidR="00C34D53" w:rsidRPr="00842BE5" w:rsidRDefault="00A02175" w:rsidP="006C19A5">
            <w:pPr>
              <w:autoSpaceDE w:val="0"/>
              <w:autoSpaceDN w:val="0"/>
              <w:rPr>
                <w:rFonts w:hAnsi="ＭＳ 明朝"/>
              </w:rPr>
            </w:pPr>
            <w:r w:rsidRPr="00A02175">
              <w:rPr>
                <w:rFonts w:hAnsi="ＭＳ 明朝" w:hint="eastAsia"/>
              </w:rPr>
              <w:t>過去３年において、３００床以上の病院もしくは月１００件以上の被ばく放射線量測定業務及び結果管理を２年以上継続して履行した実績があること。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C77BDC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088D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5D1E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7FD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1713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E6AEC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2175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77BDC"/>
    <w:rsid w:val="00C9088F"/>
    <w:rsid w:val="00CA4613"/>
    <w:rsid w:val="00CA748B"/>
    <w:rsid w:val="00CB0B00"/>
    <w:rsid w:val="00CB6484"/>
    <w:rsid w:val="00D0282F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33AB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2927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576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進藤香代</cp:lastModifiedBy>
  <cp:revision>11</cp:revision>
  <cp:lastPrinted>2022-04-14T13:38:00Z</cp:lastPrinted>
  <dcterms:created xsi:type="dcterms:W3CDTF">2022-08-19T02:47:00Z</dcterms:created>
  <dcterms:modified xsi:type="dcterms:W3CDTF">2022-09-06T01:04:00Z</dcterms:modified>
</cp:coreProperties>
</file>