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心電図モニター監視システム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91174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491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2022-06-16T07:59:00Z</dcterms:modified>
</cp:coreProperties>
</file>