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1F5687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心電図モニター監視システム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3EDCBC3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2022-06-16T07:57:00Z</dcterms:modified>
</cp:coreProperties>
</file>