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6E7E700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１</w:t>
      </w:r>
      <w:r w:rsidR="00AF7F7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４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高精度放射線治療システムの購入</w:t>
      </w:r>
      <w:r w:rsidR="00B53833" w:rsidRPr="00B538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CB0F1" w14:textId="77777777" w:rsidR="007759B2" w:rsidRDefault="007759B2" w:rsidP="009555BA">
      <w:r>
        <w:separator/>
      </w:r>
    </w:p>
  </w:endnote>
  <w:endnote w:type="continuationSeparator" w:id="0">
    <w:p w14:paraId="0A7B342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1C78" w14:textId="77777777" w:rsidR="007759B2" w:rsidRDefault="007759B2" w:rsidP="009555BA">
      <w:r>
        <w:separator/>
      </w:r>
    </w:p>
  </w:footnote>
  <w:footnote w:type="continuationSeparator" w:id="0">
    <w:p w14:paraId="1790CC04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2022-02-22T06:17:00Z</dcterms:modified>
</cp:coreProperties>
</file>