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2E6E37">
            <w:pPr>
              <w:autoSpaceDE w:val="0"/>
              <w:autoSpaceDN w:val="0"/>
            </w:pPr>
            <w:r w:rsidRPr="00465AB4">
              <w:rPr>
                <w:rFonts w:hint="eastAsia"/>
              </w:rPr>
              <w:t>振</w:t>
            </w:r>
            <w:r w:rsidR="002E6E37">
              <w:rPr>
                <w:rFonts w:hint="eastAsia"/>
              </w:rPr>
              <w:t>とう</w:t>
            </w:r>
            <w:bookmarkStart w:id="0" w:name="_GoBack"/>
            <w:bookmarkEnd w:id="0"/>
            <w:r w:rsidRPr="00465AB4">
              <w:rPr>
                <w:rFonts w:hint="eastAsia"/>
              </w:rPr>
              <w:t>培養器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2E6E37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2E6E37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A56179">
            <w:pPr>
              <w:autoSpaceDE w:val="0"/>
              <w:autoSpaceDN w:val="0"/>
            </w:pPr>
            <w:r w:rsidRPr="00465AB4">
              <w:rPr>
                <w:rFonts w:hint="eastAsia"/>
              </w:rPr>
              <w:t>埼玉県立がんセンター　臨床腫瘍研究所　研究棟３階・遠心機室３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6D70-AE60-4D54-80A9-8C4BB5FE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10</cp:revision>
  <cp:lastPrinted>2020-03-16T07:28:00Z</cp:lastPrinted>
  <dcterms:created xsi:type="dcterms:W3CDTF">2021-06-10T02:53:00Z</dcterms:created>
  <dcterms:modified xsi:type="dcterms:W3CDTF">2021-10-26T09:54:00Z</dcterms:modified>
</cp:coreProperties>
</file>