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A67B8C" w:rsidRPr="00671211">
        <w:rPr>
          <w:rFonts w:ascii="ＭＳ 明朝" w:hAnsi="ＭＳ 明朝" w:hint="eastAsia"/>
          <w:sz w:val="22"/>
          <w:szCs w:val="22"/>
        </w:rPr>
        <w:t>㊞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C03A80">
        <w:rPr>
          <w:rFonts w:ascii="ＭＳ 明朝" w:eastAsia="ＭＳ 明朝" w:hAnsi="ＭＳ 明朝" w:hint="eastAsia"/>
          <w:sz w:val="22"/>
          <w:szCs w:val="22"/>
        </w:rPr>
        <w:t>エコープローブ</w:t>
      </w:r>
      <w:r w:rsidR="00DA1B34" w:rsidRPr="00DA1B34">
        <w:rPr>
          <w:rFonts w:ascii="ＭＳ 明朝" w:eastAsia="ＭＳ 明朝" w:hAnsi="ＭＳ 明朝" w:hint="eastAsia"/>
          <w:sz w:val="22"/>
          <w:szCs w:val="22"/>
        </w:rPr>
        <w:t xml:space="preserve">　１</w:t>
      </w:r>
      <w:r w:rsidR="00C03A80">
        <w:rPr>
          <w:rFonts w:ascii="ＭＳ 明朝" w:eastAsia="ＭＳ 明朝" w:hAnsi="ＭＳ 明朝" w:hint="eastAsia"/>
          <w:sz w:val="22"/>
          <w:szCs w:val="22"/>
        </w:rPr>
        <w:t>本</w:t>
      </w:r>
    </w:p>
    <w:p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令和３年</w:t>
      </w:r>
      <w:r w:rsidR="00C03A80">
        <w:rPr>
          <w:rFonts w:ascii="ＭＳ 明朝" w:eastAsia="ＭＳ 明朝" w:hAnsi="ＭＳ 明朝" w:hint="eastAsia"/>
          <w:spacing w:val="16"/>
          <w:sz w:val="22"/>
          <w:szCs w:val="22"/>
        </w:rPr>
        <w:t>９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C03A80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bookmarkStart w:id="0" w:name="_GoBack"/>
      <w:bookmarkEnd w:id="0"/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EF2003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641182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70B6875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523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20</cp:revision>
  <cp:lastPrinted>2020-09-26T07:14:00Z</cp:lastPrinted>
  <dcterms:created xsi:type="dcterms:W3CDTF">2021-01-04T07:37:00Z</dcterms:created>
  <dcterms:modified xsi:type="dcterms:W3CDTF">2021-08-26T02:30:00Z</dcterms:modified>
</cp:coreProperties>
</file>