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3099C" w:rsidRPr="0013099C">
        <w:rPr>
          <w:rFonts w:hAnsi="ＭＳ 明朝" w:hint="eastAsia"/>
          <w:szCs w:val="22"/>
        </w:rPr>
        <w:t>電気メス・アルゴン凝固システム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１式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2A50A9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2A50A9">
        <w:rPr>
          <w:rFonts w:hAnsi="ＭＳ 明朝" w:hint="eastAsia"/>
          <w:spacing w:val="16"/>
          <w:sz w:val="21"/>
          <w:szCs w:val="21"/>
        </w:rPr>
        <w:t>４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CBBF9-EBBA-4858-ABF5-954F19FF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50</TotalTime>
  <Pages>1</Pages>
  <Words>263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34</cp:revision>
  <cp:lastPrinted>2020-01-22T05:31:00Z</cp:lastPrinted>
  <dcterms:created xsi:type="dcterms:W3CDTF">2020-01-22T03:01:00Z</dcterms:created>
  <dcterms:modified xsi:type="dcterms:W3CDTF">2021-07-28T04:34:00Z</dcterms:modified>
</cp:coreProperties>
</file>