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埼玉県立がん</w:t>
      </w:r>
      <w:r w:rsidR="00150BD1"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1822B8">
        <w:rPr>
          <w:rFonts w:hAnsi="ＭＳ 明朝" w:hint="eastAsia"/>
          <w:spacing w:val="16"/>
          <w:sz w:val="21"/>
          <w:szCs w:val="21"/>
        </w:rPr>
        <w:t>年度トナーカートリッジ等</w:t>
      </w:r>
      <w:r w:rsidR="00201D8E">
        <w:rPr>
          <w:rFonts w:hAnsi="ＭＳ 明朝" w:hint="eastAsia"/>
          <w:spacing w:val="16"/>
          <w:sz w:val="21"/>
          <w:szCs w:val="21"/>
        </w:rPr>
        <w:t>の</w:t>
      </w:r>
      <w:r w:rsidR="00A350E8">
        <w:rPr>
          <w:rFonts w:hAnsi="ＭＳ 明朝" w:hint="eastAsia"/>
          <w:spacing w:val="16"/>
          <w:sz w:val="21"/>
          <w:szCs w:val="21"/>
        </w:rPr>
        <w:t>単価契約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741179">
        <w:rPr>
          <w:rFonts w:hAnsi="ＭＳ 明朝" w:hint="eastAsia"/>
          <w:spacing w:val="16"/>
          <w:sz w:val="21"/>
          <w:szCs w:val="21"/>
        </w:rPr>
        <w:t>年５月１０</w:t>
      </w:r>
      <w:bookmarkStart w:id="0" w:name="_GoBack"/>
      <w:bookmarkEnd w:id="0"/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2"/>
      <w:footerReference w:type="even" r:id="rId13"/>
      <w:headerReference w:type="first" r:id="rId14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3E" w:rsidRDefault="0044183E">
      <w:r>
        <w:separator/>
      </w:r>
    </w:p>
  </w:endnote>
  <w:endnote w:type="continuationSeparator" w:id="0">
    <w:p w:rsidR="0044183E" w:rsidRDefault="0044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3E" w:rsidRDefault="0044183E">
      <w:r>
        <w:separator/>
      </w:r>
    </w:p>
  </w:footnote>
  <w:footnote w:type="continuationSeparator" w:id="0">
    <w:p w:rsidR="0044183E" w:rsidRDefault="0044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183E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179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ADD5-316D-439B-B543-1B405CF2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24</cp:revision>
  <cp:lastPrinted>2021-03-30T06:12:00Z</cp:lastPrinted>
  <dcterms:created xsi:type="dcterms:W3CDTF">2020-01-22T03:01:00Z</dcterms:created>
  <dcterms:modified xsi:type="dcterms:W3CDTF">2021-05-06T05:37:00Z</dcterms:modified>
</cp:coreProperties>
</file>