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DE2F02" w:rsidRDefault="00EB4B18" w:rsidP="00DA1546">
      <w:pPr>
        <w:pStyle w:val="a3"/>
        <w:wordWrap/>
        <w:spacing w:line="240" w:lineRule="auto"/>
        <w:jc w:val="left"/>
        <w:rPr>
          <w:rFonts w:asciiTheme="majorEastAsia" w:eastAsiaTheme="majorEastAsia" w:hAnsiTheme="majorEastAsia"/>
          <w:bCs/>
          <w:spacing w:val="21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様式第３号</w:t>
      </w:r>
    </w:p>
    <w:p w:rsidR="00EB4B18" w:rsidRPr="00DE2F02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ajorEastAsia" w:eastAsiaTheme="majorEastAsia" w:hAnsiTheme="majorEastAsia"/>
          <w:bCs/>
          <w:spacing w:val="21"/>
          <w:sz w:val="24"/>
          <w:szCs w:val="24"/>
        </w:rPr>
      </w:pPr>
      <w:r w:rsidRPr="00DE2F02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入札保証金免除申請書</w:t>
      </w:r>
    </w:p>
    <w:p w:rsidR="00672E70" w:rsidRPr="00DE2F02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ajorEastAsia" w:eastAsiaTheme="majorEastAsia" w:hAnsiTheme="majorEastAsia"/>
          <w:bCs/>
          <w:spacing w:val="21"/>
          <w:sz w:val="24"/>
          <w:szCs w:val="24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令和　　年　　月　　日</w:t>
      </w:r>
    </w:p>
    <w:p w:rsidR="00702A5F" w:rsidRPr="00DE2F02" w:rsidRDefault="00702A5F" w:rsidP="00702A5F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（宛先）</w:t>
      </w:r>
    </w:p>
    <w:p w:rsidR="00A506F7" w:rsidRPr="00DE2F02" w:rsidRDefault="00A506F7" w:rsidP="00702A5F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</w:t>
      </w:r>
    </w:p>
    <w:p w:rsidR="00702A5F" w:rsidRPr="00DE2F02" w:rsidRDefault="00A506F7" w:rsidP="00A506F7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</w:t>
      </w:r>
      <w:r w:rsid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埼玉県立小児</w:t>
      </w:r>
      <w:r w:rsidR="00702A5F"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医療センター</w:t>
      </w: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病院長</w:t>
      </w:r>
    </w:p>
    <w:p w:rsidR="0007362C" w:rsidRPr="00DE2F02" w:rsidRDefault="0007362C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  <w:sz w:val="22"/>
          <w:szCs w:val="22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　　　　</w:t>
      </w:r>
      <w:r w:rsidR="002F3719" w:rsidRPr="002F3719">
        <w:rPr>
          <w:rFonts w:asciiTheme="majorEastAsia" w:eastAsiaTheme="majorEastAsia" w:hAnsiTheme="majorEastAsia" w:hint="eastAsia"/>
          <w:spacing w:val="440"/>
          <w:sz w:val="22"/>
          <w:szCs w:val="22"/>
          <w:fitText w:val="1320" w:id="-1812665600"/>
        </w:rPr>
        <w:t>住</w:t>
      </w:r>
      <w:r w:rsidRPr="002F3719">
        <w:rPr>
          <w:rFonts w:asciiTheme="majorEastAsia" w:eastAsiaTheme="majorEastAsia" w:hAnsiTheme="majorEastAsia" w:hint="eastAsia"/>
          <w:sz w:val="22"/>
          <w:szCs w:val="22"/>
          <w:fitText w:val="1320" w:id="-1812665600"/>
        </w:rPr>
        <w:t>所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2F3719" w:rsidRDefault="002F3719" w:rsidP="002F3719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32"/>
          <w:szCs w:val="22"/>
        </w:rPr>
        <w:t xml:space="preserve">　　　　　　　　　　　　　</w:t>
      </w:r>
      <w:r w:rsidRPr="002F3719">
        <w:rPr>
          <w:rFonts w:asciiTheme="majorEastAsia" w:eastAsiaTheme="majorEastAsia" w:hAnsiTheme="majorEastAsia" w:hint="eastAsia"/>
          <w:sz w:val="22"/>
        </w:rPr>
        <w:t>商号又は名称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　　　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代表者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>職氏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名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>㊞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07362C">
      <w:pPr>
        <w:pStyle w:val="a3"/>
        <w:wordWrap/>
        <w:spacing w:line="240" w:lineRule="auto"/>
        <w:ind w:firstLine="236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必要</w:t>
      </w: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DE2F02" w:rsidRDefault="0007362C" w:rsidP="0007362C">
      <w:pPr>
        <w:pStyle w:val="a3"/>
        <w:wordWrap/>
        <w:spacing w:line="240" w:lineRule="auto"/>
        <w:ind w:firstLine="236"/>
        <w:rPr>
          <w:rFonts w:asciiTheme="majorEastAsia" w:eastAsiaTheme="majorEastAsia" w:hAnsiTheme="majorEastAsia"/>
        </w:rPr>
      </w:pPr>
    </w:p>
    <w:p w:rsidR="00702A5F" w:rsidRPr="00DE2F02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記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１　</w:t>
      </w:r>
      <w:r w:rsidR="00473598" w:rsidRPr="001A4E38">
        <w:rPr>
          <w:rFonts w:asciiTheme="majorEastAsia" w:eastAsiaTheme="majorEastAsia" w:hAnsiTheme="majorEastAsia" w:hint="eastAsia"/>
        </w:rPr>
        <w:t>調達件名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DE2F02">
        <w:rPr>
          <w:rFonts w:asciiTheme="majorEastAsia" w:eastAsiaTheme="majorEastAsia" w:hAnsiTheme="majorEastAsia"/>
          <w:szCs w:val="21"/>
        </w:rPr>
        <w:fldChar w:fldCharType="begin"/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 w:hint="eastAsia"/>
          <w:szCs w:val="21"/>
        </w:rPr>
        <w:instrText>MERGEFIELD 案件名称</w:instrText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/>
          <w:szCs w:val="21"/>
        </w:rPr>
        <w:fldChar w:fldCharType="separate"/>
      </w:r>
      <w:r w:rsidR="00151EBB" w:rsidRPr="00D52201">
        <w:rPr>
          <w:rFonts w:asciiTheme="majorEastAsia" w:eastAsiaTheme="majorEastAsia" w:hAnsiTheme="majorEastAsia" w:hint="eastAsia"/>
          <w:noProof/>
          <w:szCs w:val="21"/>
        </w:rPr>
        <w:t>令和３年度医薬品（ワクチン類）の単価契約</w:t>
      </w:r>
      <w:r w:rsidR="00DE2F02">
        <w:rPr>
          <w:rFonts w:asciiTheme="majorEastAsia" w:eastAsiaTheme="majorEastAsia" w:hAnsiTheme="majorEastAsia"/>
          <w:szCs w:val="21"/>
        </w:rPr>
        <w:fldChar w:fldCharType="end"/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２　公告年月日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DE2F02">
        <w:rPr>
          <w:rFonts w:asciiTheme="majorEastAsia" w:eastAsiaTheme="majorEastAsia" w:hAnsiTheme="majorEastAsia"/>
          <w:szCs w:val="21"/>
        </w:rPr>
        <w:fldChar w:fldCharType="begin"/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 w:hint="eastAsia"/>
          <w:szCs w:val="21"/>
        </w:rPr>
        <w:instrText>MERGEFIELD 公告日</w:instrText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/>
          <w:szCs w:val="21"/>
        </w:rPr>
        <w:fldChar w:fldCharType="separate"/>
      </w:r>
      <w:r w:rsidR="00151EBB" w:rsidRPr="00D52201">
        <w:rPr>
          <w:rFonts w:asciiTheme="majorEastAsia" w:eastAsiaTheme="majorEastAsia" w:hAnsiTheme="majorEastAsia" w:hint="eastAsia"/>
          <w:noProof/>
          <w:szCs w:val="21"/>
        </w:rPr>
        <w:t>令和３年４月９日（金）</w:t>
      </w:r>
      <w:r w:rsidR="00DE2F02">
        <w:rPr>
          <w:rFonts w:asciiTheme="majorEastAsia" w:eastAsiaTheme="majorEastAsia" w:hAnsiTheme="majorEastAsia"/>
          <w:szCs w:val="21"/>
        </w:rPr>
        <w:fldChar w:fldCharType="end"/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３　入札保証金の免除希望項目</w:t>
      </w:r>
      <w:r w:rsidRPr="00DE2F02">
        <w:rPr>
          <w:rFonts w:asciiTheme="majorEastAsia" w:eastAsiaTheme="majorEastAsia" w:hAnsiTheme="majorEastAsia" w:hint="eastAsia"/>
          <w:spacing w:val="-10"/>
          <w:szCs w:val="21"/>
        </w:rPr>
        <w:t>（いずれかに○を付けること。）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 w:cs="Times New Roman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>４　添付書類</w:t>
      </w:r>
    </w:p>
    <w:p w:rsidR="00702A5F" w:rsidRPr="00DE2F02" w:rsidRDefault="00702A5F" w:rsidP="00702A5F">
      <w:pPr>
        <w:ind w:firstLineChars="200" w:firstLine="400"/>
        <w:jc w:val="left"/>
        <w:rPr>
          <w:rFonts w:asciiTheme="majorEastAsia" w:eastAsiaTheme="majorEastAsia" w:hAnsiTheme="majorEastAsia"/>
          <w:szCs w:val="22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入札保証保険契約書、契約保証の予約証書、</w:t>
      </w:r>
      <w:r w:rsidR="00151EBB">
        <w:rPr>
          <w:rFonts w:asciiTheme="majorEastAsia" w:eastAsiaTheme="majorEastAsia" w:hAnsiTheme="majorEastAsia" w:hint="eastAsia"/>
          <w:spacing w:val="-14"/>
          <w:szCs w:val="22"/>
        </w:rPr>
        <w:t>契約の</w:t>
      </w:r>
      <w:r w:rsidRPr="00DE2F02">
        <w:rPr>
          <w:rFonts w:asciiTheme="majorEastAsia" w:eastAsiaTheme="majorEastAsia" w:hAnsiTheme="majorEastAsia" w:hint="eastAsia"/>
          <w:spacing w:val="-14"/>
          <w:szCs w:val="22"/>
        </w:rPr>
        <w:t>履行を証明するもの</w:t>
      </w:r>
      <w:r w:rsidR="00151EBB">
        <w:rPr>
          <w:rFonts w:asciiTheme="majorEastAsia" w:eastAsiaTheme="majorEastAsia" w:hAnsiTheme="majorEastAsia" w:hint="eastAsia"/>
          <w:spacing w:val="-14"/>
          <w:szCs w:val="22"/>
        </w:rPr>
        <w:t>（様式第８号</w:t>
      </w:r>
      <w:bookmarkStart w:id="0" w:name="_GoBack"/>
      <w:bookmarkEnd w:id="0"/>
      <w:r w:rsidR="00151EBB">
        <w:rPr>
          <w:rFonts w:asciiTheme="majorEastAsia" w:eastAsiaTheme="majorEastAsia" w:hAnsiTheme="majorEastAsia" w:hint="eastAsia"/>
          <w:spacing w:val="-14"/>
          <w:szCs w:val="22"/>
        </w:rPr>
        <w:t>）</w:t>
      </w:r>
      <w:r w:rsidRPr="00DE2F02">
        <w:rPr>
          <w:rFonts w:asciiTheme="majorEastAsia" w:eastAsiaTheme="majorEastAsia" w:hAnsiTheme="majorEastAsia" w:hint="eastAsia"/>
          <w:spacing w:val="-14"/>
          <w:szCs w:val="22"/>
        </w:rPr>
        <w:t>等</w:t>
      </w:r>
    </w:p>
    <w:p w:rsidR="00702A5F" w:rsidRPr="00DE2F02" w:rsidRDefault="00702A5F" w:rsidP="00702A5F">
      <w:pPr>
        <w:pStyle w:val="a3"/>
        <w:wordWrap/>
        <w:spacing w:line="240" w:lineRule="auto"/>
        <w:ind w:firstLine="190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ajorEastAsia" w:eastAsiaTheme="majorEastAsia" w:hAnsiTheme="majorEastAsia" w:cs="ＭＳ 明朝"/>
          <w:spacing w:val="-12"/>
          <w:szCs w:val="22"/>
        </w:rPr>
      </w:pPr>
    </w:p>
    <w:p w:rsidR="00702A5F" w:rsidRPr="00DE2F02" w:rsidRDefault="00702A5F" w:rsidP="00702A5F">
      <w:pPr>
        <w:spacing w:line="320" w:lineRule="atLeast"/>
        <w:ind w:firstLineChars="166" w:firstLine="418"/>
        <w:rPr>
          <w:rFonts w:asciiTheme="majorEastAsia" w:eastAsiaTheme="majorEastAsia" w:hAnsiTheme="majorEastAsia"/>
          <w:sz w:val="21"/>
          <w:szCs w:val="21"/>
        </w:rPr>
      </w:pPr>
      <w:r w:rsidRPr="00DE2F02">
        <w:rPr>
          <w:rFonts w:asciiTheme="majorEastAsia" w:eastAsiaTheme="majorEastAsia" w:hAnsiTheme="majorEastAsia" w:hint="eastAsia"/>
          <w:spacing w:val="16"/>
          <w:szCs w:val="22"/>
        </w:rPr>
        <w:t xml:space="preserve">【連絡先】　</w:t>
      </w:r>
      <w:r w:rsidRPr="00DE2F02">
        <w:rPr>
          <w:rFonts w:asciiTheme="majorEastAsia" w:eastAsiaTheme="majorEastAsia" w:hAnsiTheme="majorEastAsia" w:hint="eastAsia"/>
          <w:szCs w:val="21"/>
        </w:rPr>
        <w:t>（担当者所属）　　　　　　　　　　（担当者氏名）</w:t>
      </w:r>
    </w:p>
    <w:p w:rsidR="00702A5F" w:rsidRPr="00DE2F02" w:rsidRDefault="00702A5F" w:rsidP="00702A5F">
      <w:pPr>
        <w:spacing w:line="320" w:lineRule="atLeast"/>
        <w:ind w:firstLineChars="900" w:firstLine="1980"/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（電話番号）　　　　　　　　　　　（ＦＡＸ番号）</w:t>
      </w:r>
    </w:p>
    <w:p w:rsidR="00C22FF7" w:rsidRPr="00DE2F02" w:rsidRDefault="00702A5F" w:rsidP="00702A5F">
      <w:pPr>
        <w:spacing w:line="320" w:lineRule="atLeast"/>
        <w:ind w:firstLineChars="900" w:firstLine="1980"/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（メールアドレス）</w:t>
      </w:r>
    </w:p>
    <w:sectPr w:rsidR="00C22FF7" w:rsidRPr="00DE2F02" w:rsidSect="002F3719"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7362C"/>
    <w:rsid w:val="00151EBB"/>
    <w:rsid w:val="00154F3A"/>
    <w:rsid w:val="002F3719"/>
    <w:rsid w:val="00473598"/>
    <w:rsid w:val="00672E70"/>
    <w:rsid w:val="00702A5F"/>
    <w:rsid w:val="00914E95"/>
    <w:rsid w:val="00A506F7"/>
    <w:rsid w:val="00AF5562"/>
    <w:rsid w:val="00C22FF7"/>
    <w:rsid w:val="00DA1546"/>
    <w:rsid w:val="00DE2F0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524</Characters>
  <Application>Microsoft Office Word</Application>
  <DocSecurity>0</DocSecurity>
  <Lines>4</Lines>
  <Paragraphs>1</Paragraphs>
  <ScaleCrop>false</ScaleCrop>
  <Company>埼玉県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浜田 大雅</cp:lastModifiedBy>
  <cp:revision>14</cp:revision>
  <dcterms:created xsi:type="dcterms:W3CDTF">2021-03-25T00:19:00Z</dcterms:created>
  <dcterms:modified xsi:type="dcterms:W3CDTF">2021-04-06T09:56:00Z</dcterms:modified>
</cp:coreProperties>
</file>