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A665EF">
        <w:rPr>
          <w:rFonts w:hint="eastAsia"/>
          <w:noProof/>
        </w:rPr>
        <w:t>ｼｽﾒｯｸｽ</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8DC" w:rsidRDefault="005B08DC" w:rsidP="001C1E70">
      <w:r>
        <w:separator/>
      </w:r>
    </w:p>
  </w:endnote>
  <w:endnote w:type="continuationSeparator" w:id="0">
    <w:p w:rsidR="005B08DC" w:rsidRDefault="005B08DC"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8DC" w:rsidRDefault="005B08DC" w:rsidP="001C1E70">
      <w:r>
        <w:separator/>
      </w:r>
    </w:p>
  </w:footnote>
  <w:footnote w:type="continuationSeparator" w:id="0">
    <w:p w:rsidR="005B08DC" w:rsidRDefault="005B08DC"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08DC"/>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5EF"/>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51F8-D86E-4A93-A6E3-81A406B3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2021-04-06T08:02:00Z</dcterms:modified>
</cp:coreProperties>
</file>